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3935" w14:textId="77777777" w:rsidR="00E15BC7" w:rsidRPr="00D95D3D" w:rsidRDefault="00E15BC7" w:rsidP="00E15BC7">
      <w:pPr>
        <w:autoSpaceDE w:val="0"/>
        <w:autoSpaceDN w:val="0"/>
        <w:adjustRightInd w:val="0"/>
        <w:spacing w:after="0" w:line="240" w:lineRule="auto"/>
        <w:jc w:val="center"/>
        <w:rPr>
          <w:rFonts w:ascii="Calibri" w:hAnsi="Calibri" w:cs="Calibri"/>
          <w:b/>
          <w:bCs/>
          <w:kern w:val="0"/>
          <w:lang w:val="en-GB"/>
        </w:rPr>
      </w:pPr>
      <w:r w:rsidRPr="009434FE">
        <w:rPr>
          <w:rFonts w:ascii="Calibri" w:hAnsi="Calibri" w:cs="Calibri"/>
          <w:noProof/>
        </w:rPr>
        <w:drawing>
          <wp:anchor distT="0" distB="0" distL="114300" distR="114300" simplePos="0" relativeHeight="251659264" behindDoc="1" locked="0" layoutInCell="1" allowOverlap="1" wp14:anchorId="308DCC3B" wp14:editId="4AE0BF1C">
            <wp:simplePos x="0" y="0"/>
            <wp:positionH relativeFrom="margin">
              <wp:posOffset>-226695</wp:posOffset>
            </wp:positionH>
            <wp:positionV relativeFrom="paragraph">
              <wp:posOffset>-207644</wp:posOffset>
            </wp:positionV>
            <wp:extent cx="6356350" cy="27051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alphaModFix amt="50000"/>
                      <a:extLst>
                        <a:ext uri="{28A0092B-C50C-407E-A947-70E740481C1C}">
                          <a14:useLocalDpi xmlns:a14="http://schemas.microsoft.com/office/drawing/2010/main" val="0"/>
                        </a:ext>
                      </a:extLst>
                    </a:blip>
                    <a:srcRect/>
                    <a:stretch>
                      <a:fillRect/>
                    </a:stretch>
                  </pic:blipFill>
                  <pic:spPr bwMode="auto">
                    <a:xfrm>
                      <a:off x="0" y="0"/>
                      <a:ext cx="6362349" cy="27076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D3D">
        <w:rPr>
          <w:rFonts w:ascii="Calibri" w:hAnsi="Calibri" w:cs="Calibri"/>
          <w:b/>
          <w:bCs/>
          <w:kern w:val="0"/>
          <w:lang w:val="en-GB"/>
        </w:rPr>
        <w:t>PhD Position in Molecular and Cellular Aspects of Biology</w:t>
      </w:r>
    </w:p>
    <w:p w14:paraId="078C7F03" w14:textId="77777777" w:rsidR="00E15BC7" w:rsidRPr="00D95D3D" w:rsidRDefault="00E15BC7" w:rsidP="00E15BC7">
      <w:pPr>
        <w:tabs>
          <w:tab w:val="center" w:pos="4536"/>
          <w:tab w:val="right" w:pos="9072"/>
        </w:tabs>
        <w:autoSpaceDE w:val="0"/>
        <w:autoSpaceDN w:val="0"/>
        <w:adjustRightInd w:val="0"/>
        <w:spacing w:after="0" w:line="240" w:lineRule="auto"/>
        <w:rPr>
          <w:rFonts w:ascii="Calibri" w:hAnsi="Calibri" w:cs="Calibri"/>
          <w:b/>
          <w:bCs/>
          <w:kern w:val="0"/>
          <w:lang w:val="en-GB"/>
        </w:rPr>
      </w:pPr>
      <w:r w:rsidRPr="00D95D3D">
        <w:rPr>
          <w:rFonts w:ascii="Calibri" w:hAnsi="Calibri" w:cs="Calibri"/>
          <w:b/>
          <w:bCs/>
          <w:kern w:val="0"/>
          <w:lang w:val="en-GB"/>
        </w:rPr>
        <w:tab/>
        <w:t>specialization in neuroscience</w:t>
      </w:r>
      <w:r w:rsidRPr="00D95D3D">
        <w:rPr>
          <w:rFonts w:ascii="Calibri" w:hAnsi="Calibri" w:cs="Calibri"/>
          <w:b/>
          <w:bCs/>
          <w:kern w:val="0"/>
          <w:lang w:val="en-GB"/>
        </w:rPr>
        <w:tab/>
      </w:r>
    </w:p>
    <w:p w14:paraId="33F13C4E" w14:textId="77777777" w:rsidR="00E15BC7" w:rsidRPr="00D95D3D" w:rsidRDefault="00E15BC7" w:rsidP="00E15BC7">
      <w:pPr>
        <w:autoSpaceDE w:val="0"/>
        <w:autoSpaceDN w:val="0"/>
        <w:adjustRightInd w:val="0"/>
        <w:spacing w:after="0" w:line="240" w:lineRule="auto"/>
        <w:jc w:val="center"/>
        <w:rPr>
          <w:rFonts w:ascii="Calibri" w:hAnsi="Calibri" w:cs="Calibri"/>
          <w:b/>
          <w:bCs/>
          <w:kern w:val="0"/>
          <w:lang w:val="en-GB"/>
        </w:rPr>
      </w:pPr>
      <w:r w:rsidRPr="00D95D3D">
        <w:rPr>
          <w:rFonts w:ascii="Calibri" w:hAnsi="Calibri" w:cs="Calibri"/>
          <w:b/>
          <w:bCs/>
          <w:kern w:val="0"/>
          <w:lang w:val="en-GB"/>
        </w:rPr>
        <w:t>University of Caen Normandie</w:t>
      </w:r>
    </w:p>
    <w:p w14:paraId="48A3483D" w14:textId="77777777" w:rsidR="00E15BC7" w:rsidRPr="00D95D3D" w:rsidRDefault="00E15BC7" w:rsidP="00E15BC7">
      <w:pPr>
        <w:autoSpaceDE w:val="0"/>
        <w:autoSpaceDN w:val="0"/>
        <w:adjustRightInd w:val="0"/>
        <w:spacing w:after="0" w:line="240" w:lineRule="auto"/>
        <w:rPr>
          <w:rFonts w:ascii="Calibri" w:hAnsi="Calibri" w:cs="Calibri"/>
          <w:b/>
          <w:bCs/>
          <w:color w:val="001F5C"/>
          <w:kern w:val="0"/>
          <w:lang w:val="en-GB"/>
        </w:rPr>
      </w:pPr>
    </w:p>
    <w:p w14:paraId="3B172613" w14:textId="0A38793D" w:rsidR="00E15BC7" w:rsidRPr="00D95D3D" w:rsidRDefault="00E15BC7" w:rsidP="00E15BC7">
      <w:pPr>
        <w:autoSpaceDE w:val="0"/>
        <w:autoSpaceDN w:val="0"/>
        <w:adjustRightInd w:val="0"/>
        <w:spacing w:after="0" w:line="240" w:lineRule="auto"/>
        <w:rPr>
          <w:rFonts w:ascii="Calibri" w:hAnsi="Calibri" w:cs="Calibri"/>
          <w:b/>
          <w:bCs/>
          <w:color w:val="001F5C"/>
          <w:kern w:val="0"/>
          <w:lang w:val="en-GB"/>
        </w:rPr>
      </w:pPr>
      <w:r w:rsidRPr="00D95D3D">
        <w:rPr>
          <w:rFonts w:ascii="Calibri" w:hAnsi="Calibri" w:cs="Calibri"/>
          <w:b/>
          <w:bCs/>
          <w:color w:val="001F5C"/>
          <w:kern w:val="0"/>
          <w:lang w:val="en-GB"/>
        </w:rPr>
        <w:t>Development of a therapeutic vectorization strategy towards the central nervous system to limit neuroinflammatory and autophagic sequelae after traumatic brain injury and improve post-stroke outcome</w:t>
      </w:r>
    </w:p>
    <w:p w14:paraId="021C7F8C" w14:textId="77777777" w:rsidR="00E15BC7" w:rsidRPr="00D95D3D" w:rsidRDefault="00E15BC7" w:rsidP="00E15BC7">
      <w:pPr>
        <w:autoSpaceDE w:val="0"/>
        <w:autoSpaceDN w:val="0"/>
        <w:adjustRightInd w:val="0"/>
        <w:spacing w:after="0" w:line="240" w:lineRule="auto"/>
        <w:rPr>
          <w:rFonts w:ascii="Calibri" w:hAnsi="Calibri" w:cs="Calibri"/>
          <w:b/>
          <w:bCs/>
          <w:kern w:val="0"/>
          <w:sz w:val="22"/>
          <w:szCs w:val="22"/>
          <w:lang w:val="en-GB"/>
        </w:rPr>
      </w:pPr>
    </w:p>
    <w:p w14:paraId="1A55CCC4" w14:textId="77777777" w:rsidR="00E15BC7" w:rsidRPr="00D95D3D" w:rsidRDefault="00E15BC7" w:rsidP="00E15BC7">
      <w:pPr>
        <w:autoSpaceDE w:val="0"/>
        <w:autoSpaceDN w:val="0"/>
        <w:adjustRightInd w:val="0"/>
        <w:spacing w:after="0" w:line="240" w:lineRule="auto"/>
        <w:rPr>
          <w:rFonts w:ascii="Calibri" w:hAnsi="Calibri" w:cs="Calibri"/>
          <w:kern w:val="0"/>
          <w:sz w:val="22"/>
          <w:szCs w:val="22"/>
          <w:lang w:val="en-GB"/>
        </w:rPr>
      </w:pPr>
      <w:r w:rsidRPr="00D95D3D">
        <w:rPr>
          <w:rFonts w:ascii="Calibri" w:hAnsi="Calibri" w:cs="Calibri"/>
          <w:b/>
          <w:bCs/>
          <w:kern w:val="0"/>
          <w:sz w:val="22"/>
          <w:szCs w:val="22"/>
          <w:lang w:val="en-GB"/>
        </w:rPr>
        <w:t xml:space="preserve">Host laboratory: </w:t>
      </w:r>
      <w:r w:rsidRPr="00D95D3D">
        <w:rPr>
          <w:rFonts w:ascii="Calibri" w:hAnsi="Calibri" w:cs="Calibri"/>
          <w:kern w:val="0"/>
          <w:sz w:val="22"/>
          <w:szCs w:val="22"/>
          <w:lang w:val="en-GB"/>
        </w:rPr>
        <w:t xml:space="preserve">INSERM UMR-1237 – </w:t>
      </w:r>
      <w:proofErr w:type="spellStart"/>
      <w:r w:rsidRPr="00D95D3D">
        <w:rPr>
          <w:rFonts w:ascii="Calibri" w:hAnsi="Calibri" w:cs="Calibri"/>
          <w:kern w:val="0"/>
          <w:sz w:val="22"/>
          <w:szCs w:val="22"/>
          <w:lang w:val="en-GB"/>
        </w:rPr>
        <w:t>PhIND</w:t>
      </w:r>
      <w:proofErr w:type="spellEnd"/>
      <w:r w:rsidRPr="00D95D3D">
        <w:rPr>
          <w:rFonts w:ascii="Calibri" w:hAnsi="Calibri" w:cs="Calibri"/>
          <w:kern w:val="0"/>
          <w:sz w:val="22"/>
          <w:szCs w:val="22"/>
          <w:lang w:val="en-GB"/>
        </w:rPr>
        <w:t xml:space="preserve"> “Physiopathology and Imaging of Neurological Disorders”; Blood, Brain &amp; Memory @ Caen Normandie Institute</w:t>
      </w:r>
    </w:p>
    <w:p w14:paraId="689D49CE" w14:textId="77777777" w:rsidR="00E15BC7" w:rsidRPr="00D95D3D" w:rsidRDefault="00E15BC7" w:rsidP="00E15BC7">
      <w:pPr>
        <w:autoSpaceDE w:val="0"/>
        <w:autoSpaceDN w:val="0"/>
        <w:adjustRightInd w:val="0"/>
        <w:spacing w:after="0" w:line="240" w:lineRule="auto"/>
        <w:rPr>
          <w:rFonts w:ascii="Calibri" w:hAnsi="Calibri" w:cs="Calibri"/>
          <w:kern w:val="0"/>
          <w:sz w:val="22"/>
          <w:szCs w:val="22"/>
          <w:lang w:val="en-GB"/>
        </w:rPr>
      </w:pPr>
      <w:r w:rsidRPr="00D95D3D">
        <w:rPr>
          <w:rFonts w:ascii="Calibri" w:hAnsi="Calibri" w:cs="Calibri"/>
          <w:b/>
          <w:bCs/>
          <w:kern w:val="0"/>
          <w:sz w:val="22"/>
          <w:szCs w:val="22"/>
          <w:lang w:val="en-GB"/>
        </w:rPr>
        <w:t xml:space="preserve">Starting date: </w:t>
      </w:r>
      <w:r w:rsidRPr="00D95D3D">
        <w:rPr>
          <w:rFonts w:ascii="Calibri" w:hAnsi="Calibri" w:cs="Calibri"/>
          <w:kern w:val="0"/>
          <w:sz w:val="22"/>
          <w:szCs w:val="22"/>
          <w:lang w:val="en-GB"/>
        </w:rPr>
        <w:t>October 2026</w:t>
      </w:r>
    </w:p>
    <w:p w14:paraId="75254311" w14:textId="77777777" w:rsidR="00E15BC7" w:rsidRPr="00D95D3D" w:rsidRDefault="00E15BC7" w:rsidP="00E15BC7">
      <w:pPr>
        <w:autoSpaceDE w:val="0"/>
        <w:autoSpaceDN w:val="0"/>
        <w:adjustRightInd w:val="0"/>
        <w:spacing w:after="0" w:line="240" w:lineRule="auto"/>
        <w:rPr>
          <w:rFonts w:ascii="Calibri" w:hAnsi="Calibri" w:cs="Calibri"/>
          <w:kern w:val="0"/>
          <w:sz w:val="22"/>
          <w:szCs w:val="22"/>
          <w:lang w:val="en-GB"/>
        </w:rPr>
      </w:pPr>
      <w:r w:rsidRPr="00D95D3D">
        <w:rPr>
          <w:rFonts w:ascii="Calibri" w:hAnsi="Calibri" w:cs="Calibri"/>
          <w:b/>
          <w:bCs/>
          <w:kern w:val="0"/>
          <w:sz w:val="22"/>
          <w:szCs w:val="22"/>
          <w:lang w:val="en-GB"/>
        </w:rPr>
        <w:t xml:space="preserve">Duration: </w:t>
      </w:r>
      <w:r w:rsidRPr="00D95D3D">
        <w:rPr>
          <w:rFonts w:ascii="Calibri" w:hAnsi="Calibri" w:cs="Calibri"/>
          <w:kern w:val="0"/>
          <w:sz w:val="22"/>
          <w:szCs w:val="22"/>
          <w:lang w:val="en-GB"/>
        </w:rPr>
        <w:t>36 months</w:t>
      </w:r>
    </w:p>
    <w:p w14:paraId="318ADE36" w14:textId="77777777" w:rsidR="00E15BC7" w:rsidRPr="00D95D3D" w:rsidRDefault="00E15BC7" w:rsidP="00E15BC7">
      <w:pPr>
        <w:autoSpaceDE w:val="0"/>
        <w:autoSpaceDN w:val="0"/>
        <w:adjustRightInd w:val="0"/>
        <w:spacing w:after="0" w:line="240" w:lineRule="auto"/>
        <w:rPr>
          <w:rFonts w:ascii="Calibri" w:hAnsi="Calibri" w:cs="Calibri"/>
          <w:kern w:val="0"/>
          <w:sz w:val="22"/>
          <w:szCs w:val="22"/>
          <w:lang w:val="en-GB"/>
        </w:rPr>
      </w:pPr>
      <w:r w:rsidRPr="00D95D3D">
        <w:rPr>
          <w:rFonts w:ascii="Calibri" w:hAnsi="Calibri" w:cs="Calibri"/>
          <w:b/>
          <w:bCs/>
          <w:kern w:val="0"/>
          <w:sz w:val="22"/>
          <w:szCs w:val="22"/>
          <w:lang w:val="en-GB"/>
        </w:rPr>
        <w:t xml:space="preserve">Funding: </w:t>
      </w:r>
      <w:r w:rsidRPr="00D95D3D">
        <w:rPr>
          <w:rFonts w:ascii="Calibri" w:hAnsi="Calibri" w:cs="Calibri"/>
          <w:kern w:val="0"/>
          <w:sz w:val="22"/>
          <w:szCs w:val="22"/>
          <w:lang w:val="en-GB"/>
        </w:rPr>
        <w:t>Fully funded PhD position (University of Caen)</w:t>
      </w:r>
    </w:p>
    <w:p w14:paraId="377B7AFC" w14:textId="77777777" w:rsidR="00E15BC7" w:rsidRPr="00D95D3D" w:rsidRDefault="00E15BC7" w:rsidP="00E15BC7">
      <w:pPr>
        <w:rPr>
          <w:rFonts w:ascii="Calibri" w:hAnsi="Calibri" w:cs="Calibri"/>
          <w:kern w:val="0"/>
          <w:sz w:val="22"/>
          <w:szCs w:val="22"/>
          <w:lang w:val="en-GB"/>
        </w:rPr>
      </w:pPr>
      <w:r w:rsidRPr="00D95D3D">
        <w:rPr>
          <w:rFonts w:ascii="Calibri" w:hAnsi="Calibri" w:cs="Calibri"/>
          <w:b/>
          <w:bCs/>
          <w:kern w:val="0"/>
          <w:sz w:val="22"/>
          <w:szCs w:val="22"/>
          <w:lang w:val="en-GB"/>
        </w:rPr>
        <w:t xml:space="preserve">Key-words: </w:t>
      </w:r>
      <w:r w:rsidRPr="00D95D3D">
        <w:rPr>
          <w:rFonts w:ascii="Calibri" w:hAnsi="Calibri" w:cs="Calibri"/>
          <w:kern w:val="0"/>
          <w:sz w:val="22"/>
          <w:szCs w:val="22"/>
          <w:lang w:val="en-GB"/>
        </w:rPr>
        <w:t>Drug delivery,</w:t>
      </w:r>
      <w:r w:rsidRPr="00D95D3D">
        <w:rPr>
          <w:rFonts w:ascii="Calibri" w:hAnsi="Calibri" w:cs="Calibri"/>
          <w:b/>
          <w:bCs/>
          <w:kern w:val="0"/>
          <w:sz w:val="22"/>
          <w:szCs w:val="22"/>
          <w:lang w:val="en-GB"/>
        </w:rPr>
        <w:t xml:space="preserve"> </w:t>
      </w:r>
      <w:r w:rsidRPr="00D95D3D">
        <w:rPr>
          <w:rFonts w:ascii="Calibri" w:hAnsi="Calibri" w:cs="Calibri"/>
          <w:kern w:val="0"/>
          <w:sz w:val="22"/>
          <w:szCs w:val="22"/>
          <w:lang w:val="en-GB"/>
        </w:rPr>
        <w:t>Brain barriers, Stroke, Traumatic brain injury.</w:t>
      </w:r>
    </w:p>
    <w:p w14:paraId="1729E653" w14:textId="77777777" w:rsidR="00E15BC7" w:rsidRPr="00D95D3D" w:rsidRDefault="00E15BC7" w:rsidP="00E15BC7">
      <w:pPr>
        <w:rPr>
          <w:rFonts w:ascii="Calibri" w:hAnsi="Calibri" w:cs="Calibri"/>
          <w:kern w:val="0"/>
          <w:sz w:val="22"/>
          <w:szCs w:val="22"/>
          <w:lang w:val="en-GB"/>
        </w:rPr>
      </w:pPr>
    </w:p>
    <w:p w14:paraId="66128BD5" w14:textId="5A17230F" w:rsidR="00E15BC7" w:rsidRPr="00D95D3D" w:rsidRDefault="00E15BC7" w:rsidP="00E15BC7">
      <w:pPr>
        <w:jc w:val="both"/>
        <w:rPr>
          <w:rFonts w:ascii="Calibri" w:hAnsi="Calibri" w:cs="Calibri"/>
          <w:kern w:val="0"/>
          <w:sz w:val="22"/>
          <w:szCs w:val="22"/>
          <w:lang w:val="en-GB"/>
        </w:rPr>
      </w:pPr>
      <w:r w:rsidRPr="00D95D3D">
        <w:rPr>
          <w:rFonts w:ascii="Calibri,Bold" w:hAnsi="Calibri,Bold" w:cs="Calibri,Bold"/>
          <w:b/>
          <w:bCs/>
          <w:kern w:val="0"/>
          <w:sz w:val="22"/>
          <w:szCs w:val="22"/>
          <w:lang w:val="en-GB"/>
        </w:rPr>
        <w:t xml:space="preserve">Project summary: </w:t>
      </w:r>
      <w:r w:rsidRPr="00D95D3D">
        <w:rPr>
          <w:rFonts w:ascii="Calibri" w:hAnsi="Calibri" w:cs="Calibri"/>
          <w:kern w:val="0"/>
          <w:sz w:val="22"/>
          <w:szCs w:val="22"/>
          <w:lang w:val="en-GB"/>
        </w:rPr>
        <w:t>Despite recent therapeutic advances, the effectiveness of treatments targeting the central nervous system (CNS) remains limited by the low penetration of molecules across CNS barriers.</w:t>
      </w:r>
      <w:r w:rsidR="002B2A23">
        <w:rPr>
          <w:rFonts w:ascii="Calibri" w:hAnsi="Calibri" w:cs="Calibri"/>
          <w:kern w:val="0"/>
          <w:sz w:val="22"/>
          <w:szCs w:val="22"/>
          <w:lang w:val="en-GB"/>
        </w:rPr>
        <w:t xml:space="preserve"> </w:t>
      </w:r>
      <w:r w:rsidRPr="00D95D3D">
        <w:rPr>
          <w:rFonts w:ascii="Calibri" w:hAnsi="Calibri" w:cs="Calibri"/>
          <w:kern w:val="0"/>
          <w:sz w:val="22"/>
          <w:szCs w:val="22"/>
          <w:lang w:val="en-GB"/>
        </w:rPr>
        <w:t xml:space="preserve">The hosting lab has recently </w:t>
      </w:r>
      <w:r w:rsidR="00D95D3D" w:rsidRPr="00D95D3D">
        <w:rPr>
          <w:rFonts w:ascii="Calibri" w:hAnsi="Calibri" w:cs="Calibri"/>
          <w:kern w:val="0"/>
          <w:sz w:val="22"/>
          <w:szCs w:val="22"/>
          <w:lang w:val="en-GB"/>
        </w:rPr>
        <w:t>developed</w:t>
      </w:r>
      <w:r w:rsidRPr="00D95D3D">
        <w:rPr>
          <w:rFonts w:ascii="Calibri" w:hAnsi="Calibri" w:cs="Calibri"/>
          <w:kern w:val="0"/>
          <w:sz w:val="22"/>
          <w:szCs w:val="22"/>
          <w:lang w:val="en-GB"/>
        </w:rPr>
        <w:t xml:space="preserve"> a click-chemistry strategy allowing the passage of biologically active compounds across CNS barriers. The main objective of this thesis will be to develop and evaluate a vectorization strategy of a therapeutic and/or diagnostic molecule targeting neuroinflammatory and/or autophagic pathways, in order to reduce the histological and functional </w:t>
      </w:r>
      <w:r w:rsidR="00D95D3D" w:rsidRPr="00D95D3D">
        <w:rPr>
          <w:rFonts w:ascii="Calibri" w:hAnsi="Calibri" w:cs="Calibri"/>
          <w:kern w:val="0"/>
          <w:sz w:val="22"/>
          <w:szCs w:val="22"/>
          <w:lang w:val="en-GB"/>
        </w:rPr>
        <w:t>(s</w:t>
      </w:r>
      <w:r w:rsidR="00D95D3D">
        <w:rPr>
          <w:rFonts w:ascii="Calibri" w:hAnsi="Calibri" w:cs="Calibri"/>
          <w:kern w:val="0"/>
          <w:sz w:val="22"/>
          <w:szCs w:val="22"/>
          <w:lang w:val="en-GB"/>
        </w:rPr>
        <w:t xml:space="preserve">hort and mid-terms) </w:t>
      </w:r>
      <w:r w:rsidRPr="00D95D3D">
        <w:rPr>
          <w:rFonts w:ascii="Calibri" w:hAnsi="Calibri" w:cs="Calibri"/>
          <w:kern w:val="0"/>
          <w:sz w:val="22"/>
          <w:szCs w:val="22"/>
          <w:lang w:val="en-GB"/>
        </w:rPr>
        <w:t xml:space="preserve">consequences of </w:t>
      </w:r>
      <w:r w:rsidR="00D95D3D">
        <w:rPr>
          <w:rFonts w:ascii="Calibri" w:hAnsi="Calibri" w:cs="Calibri"/>
          <w:kern w:val="0"/>
          <w:sz w:val="22"/>
          <w:szCs w:val="22"/>
          <w:lang w:val="en-GB"/>
        </w:rPr>
        <w:t>stroke or t</w:t>
      </w:r>
      <w:r w:rsidR="00D95D3D" w:rsidRPr="00D95D3D">
        <w:rPr>
          <w:rFonts w:ascii="Calibri" w:hAnsi="Calibri" w:cs="Calibri"/>
          <w:kern w:val="0"/>
          <w:sz w:val="22"/>
          <w:szCs w:val="22"/>
          <w:lang w:val="en-GB"/>
        </w:rPr>
        <w:t>raumatic brain injury (TBI)</w:t>
      </w:r>
      <w:r w:rsidRPr="00D95D3D">
        <w:rPr>
          <w:rFonts w:ascii="Calibri" w:hAnsi="Calibri" w:cs="Calibri"/>
          <w:kern w:val="0"/>
          <w:sz w:val="22"/>
          <w:szCs w:val="22"/>
          <w:lang w:val="en-GB"/>
        </w:rPr>
        <w:t xml:space="preserve">. </w:t>
      </w:r>
    </w:p>
    <w:p w14:paraId="708B57FF" w14:textId="5058F255" w:rsidR="00E15BC7" w:rsidRPr="00D95D3D" w:rsidRDefault="00E15BC7" w:rsidP="00E15BC7">
      <w:pPr>
        <w:jc w:val="both"/>
        <w:rPr>
          <w:rFonts w:ascii="Calibri" w:hAnsi="Calibri" w:cs="Calibri"/>
          <w:kern w:val="0"/>
          <w:sz w:val="22"/>
          <w:szCs w:val="22"/>
          <w:lang w:val="en-GB"/>
        </w:rPr>
      </w:pPr>
      <w:r w:rsidRPr="00D95D3D">
        <w:rPr>
          <w:rFonts w:ascii="Calibri" w:hAnsi="Calibri" w:cs="Calibri"/>
          <w:kern w:val="0"/>
          <w:sz w:val="22"/>
          <w:szCs w:val="22"/>
          <w:lang w:val="en-GB"/>
        </w:rPr>
        <w:t xml:space="preserve">The project will be based on a translational approaches including : 1/ click-chemistry of therapeutic/diagnostic candidates of various sizes and natures (including siRNAs, antibodies, radioligands…) ; 2/ in vitro and ex vivo models of CNS barriers (including </w:t>
      </w:r>
      <w:proofErr w:type="spellStart"/>
      <w:r w:rsidRPr="00D95D3D">
        <w:rPr>
          <w:rFonts w:ascii="Calibri" w:hAnsi="Calibri" w:cs="Calibri"/>
          <w:kern w:val="0"/>
          <w:sz w:val="22"/>
          <w:szCs w:val="22"/>
          <w:lang w:val="en-GB"/>
        </w:rPr>
        <w:t>iPS</w:t>
      </w:r>
      <w:proofErr w:type="spellEnd"/>
      <w:r w:rsidRPr="00D95D3D">
        <w:rPr>
          <w:rFonts w:ascii="Calibri" w:hAnsi="Calibri" w:cs="Calibri"/>
          <w:kern w:val="0"/>
          <w:sz w:val="22"/>
          <w:szCs w:val="22"/>
          <w:lang w:val="en-GB"/>
        </w:rPr>
        <w:t>) and imaging modalities (confocal microscopy, NIRF, PET) to evaluate brain penetration of therapeutic/diagnostic candidates ; 3/ animal experimental models of stroke and TBI, coupled to macroscopic (MRI), functional (behavioural assays) and microscopic (ICH, O-Link, MSD) readouts.</w:t>
      </w:r>
      <w:r w:rsidR="00002177">
        <w:rPr>
          <w:rFonts w:ascii="Calibri" w:hAnsi="Calibri" w:cs="Calibri"/>
          <w:kern w:val="0"/>
          <w:sz w:val="22"/>
          <w:szCs w:val="22"/>
          <w:lang w:val="en-GB"/>
        </w:rPr>
        <w:t xml:space="preserve"> The PhD candidate will be involved in several parts of this project.</w:t>
      </w:r>
    </w:p>
    <w:p w14:paraId="2CBBC7E0" w14:textId="77777777" w:rsidR="00E15BC7" w:rsidRPr="00D95D3D" w:rsidRDefault="00E15BC7" w:rsidP="00E15BC7">
      <w:pPr>
        <w:jc w:val="both"/>
        <w:rPr>
          <w:rFonts w:ascii="Calibri" w:hAnsi="Calibri" w:cs="Calibri"/>
          <w:kern w:val="0"/>
          <w:sz w:val="22"/>
          <w:szCs w:val="22"/>
          <w:lang w:val="en-GB"/>
        </w:rPr>
      </w:pPr>
      <w:r w:rsidRPr="00D95D3D">
        <w:rPr>
          <w:rFonts w:ascii="Calibri" w:hAnsi="Calibri" w:cs="Calibri"/>
          <w:kern w:val="0"/>
          <w:sz w:val="22"/>
          <w:szCs w:val="22"/>
          <w:lang w:val="en-GB"/>
        </w:rPr>
        <w:t>This project is therefore at the interface between neuroscience, nanomedicine and translational pharmacology, with strong potential for clinical innovation in the treatment of acute and chronic brain injuries.</w:t>
      </w:r>
    </w:p>
    <w:p w14:paraId="3AEFA821" w14:textId="77777777"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r w:rsidRPr="00D95D3D">
        <w:rPr>
          <w:rFonts w:ascii="Calibri,Bold" w:hAnsi="Calibri,Bold" w:cs="Calibri,Bold"/>
          <w:b/>
          <w:bCs/>
          <w:kern w:val="0"/>
          <w:sz w:val="22"/>
          <w:szCs w:val="22"/>
          <w:lang w:val="en-GB"/>
        </w:rPr>
        <w:t xml:space="preserve">Description of the host laboratory: </w:t>
      </w:r>
      <w:r w:rsidRPr="00D95D3D">
        <w:rPr>
          <w:rFonts w:ascii="Calibri" w:hAnsi="Calibri" w:cs="Calibri"/>
          <w:kern w:val="0"/>
          <w:sz w:val="22"/>
          <w:szCs w:val="22"/>
          <w:lang w:val="en-GB"/>
        </w:rPr>
        <w:t xml:space="preserve">The INSERM research unit </w:t>
      </w:r>
      <w:r w:rsidRPr="00D95D3D">
        <w:rPr>
          <w:rFonts w:ascii="Calibri,Italic" w:hAnsi="Calibri,Italic" w:cs="Calibri,Italic"/>
          <w:i/>
          <w:iCs/>
          <w:kern w:val="0"/>
          <w:sz w:val="22"/>
          <w:szCs w:val="22"/>
          <w:lang w:val="en-GB"/>
        </w:rPr>
        <w:t>“Physiopathology and Imaging of Neurological Disorders” (</w:t>
      </w:r>
      <w:proofErr w:type="spellStart"/>
      <w:r w:rsidRPr="00D95D3D">
        <w:rPr>
          <w:rFonts w:ascii="Calibri,Italic" w:hAnsi="Calibri,Italic" w:cs="Calibri,Italic"/>
          <w:i/>
          <w:iCs/>
          <w:kern w:val="0"/>
          <w:sz w:val="22"/>
          <w:szCs w:val="22"/>
          <w:lang w:val="en-GB"/>
        </w:rPr>
        <w:t>PhIND</w:t>
      </w:r>
      <w:proofErr w:type="spellEnd"/>
      <w:r w:rsidRPr="00D95D3D">
        <w:rPr>
          <w:rFonts w:ascii="Calibri,Italic" w:hAnsi="Calibri,Italic" w:cs="Calibri,Italic"/>
          <w:i/>
          <w:iCs/>
          <w:kern w:val="0"/>
          <w:sz w:val="22"/>
          <w:szCs w:val="22"/>
          <w:lang w:val="en-GB"/>
        </w:rPr>
        <w:t>)</w:t>
      </w:r>
      <w:r w:rsidRPr="00D95D3D">
        <w:rPr>
          <w:rFonts w:ascii="Calibri" w:hAnsi="Calibri" w:cs="Calibri"/>
          <w:kern w:val="0"/>
          <w:sz w:val="22"/>
          <w:szCs w:val="22"/>
          <w:lang w:val="en-GB"/>
        </w:rPr>
        <w:t xml:space="preserve">, directed by Prof. Denis Vivien, is internationally recognized for its expertise in stroke research, neurovascular biology, and imaging innovation. The unit is located at the </w:t>
      </w:r>
      <w:proofErr w:type="spellStart"/>
      <w:r w:rsidRPr="00D95D3D">
        <w:rPr>
          <w:rFonts w:ascii="Calibri" w:hAnsi="Calibri" w:cs="Calibri"/>
          <w:kern w:val="0"/>
          <w:sz w:val="22"/>
          <w:szCs w:val="22"/>
          <w:lang w:val="en-GB"/>
        </w:rPr>
        <w:t>Cyceron</w:t>
      </w:r>
      <w:proofErr w:type="spellEnd"/>
      <w:r w:rsidRPr="00D95D3D">
        <w:rPr>
          <w:rFonts w:ascii="Calibri" w:hAnsi="Calibri" w:cs="Calibri"/>
          <w:kern w:val="0"/>
          <w:sz w:val="22"/>
          <w:szCs w:val="22"/>
          <w:lang w:val="en-GB"/>
        </w:rPr>
        <w:t xml:space="preserve"> </w:t>
      </w:r>
      <w:proofErr w:type="spellStart"/>
      <w:r w:rsidRPr="00D95D3D">
        <w:rPr>
          <w:rFonts w:ascii="Calibri" w:hAnsi="Calibri" w:cs="Calibri"/>
          <w:kern w:val="0"/>
          <w:sz w:val="22"/>
          <w:szCs w:val="22"/>
          <w:lang w:val="en-GB"/>
        </w:rPr>
        <w:t>Center</w:t>
      </w:r>
      <w:proofErr w:type="spellEnd"/>
      <w:r w:rsidRPr="00D95D3D">
        <w:rPr>
          <w:rFonts w:ascii="Calibri" w:hAnsi="Calibri" w:cs="Calibri"/>
          <w:kern w:val="0"/>
          <w:sz w:val="22"/>
          <w:szCs w:val="22"/>
          <w:lang w:val="en-GB"/>
        </w:rPr>
        <w:t xml:space="preserve"> in Caen, Normandy (France), a leading multidisciplinary research environment providing state-of-the-art facilities in molecular and cellular biology, experimental surgery, and in vivo experimentation, together with a large animal facility affiliated with the University of Caen Normandy.</w:t>
      </w:r>
    </w:p>
    <w:p w14:paraId="1711C5F8" w14:textId="77777777"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r w:rsidRPr="00D95D3D">
        <w:rPr>
          <w:rFonts w:ascii="Calibri" w:hAnsi="Calibri" w:cs="Calibri"/>
          <w:kern w:val="0"/>
          <w:sz w:val="22"/>
          <w:szCs w:val="22"/>
          <w:lang w:val="en-GB"/>
        </w:rPr>
        <w:t xml:space="preserve">The PhD project will be carried out within the TRANSCEND team directed by Prof. Richard </w:t>
      </w:r>
      <w:proofErr w:type="spellStart"/>
      <w:r w:rsidRPr="00D95D3D">
        <w:rPr>
          <w:rFonts w:ascii="Calibri" w:hAnsi="Calibri" w:cs="Calibri"/>
          <w:kern w:val="0"/>
          <w:sz w:val="22"/>
          <w:szCs w:val="22"/>
          <w:lang w:val="en-GB"/>
        </w:rPr>
        <w:t>Macrez</w:t>
      </w:r>
      <w:proofErr w:type="spellEnd"/>
      <w:r w:rsidRPr="00D95D3D">
        <w:rPr>
          <w:rFonts w:ascii="Calibri" w:hAnsi="Calibri" w:cs="Calibri"/>
          <w:kern w:val="0"/>
          <w:sz w:val="22"/>
          <w:szCs w:val="22"/>
          <w:lang w:val="en-GB"/>
        </w:rPr>
        <w:t xml:space="preserve"> and </w:t>
      </w:r>
      <w:proofErr w:type="spellStart"/>
      <w:r w:rsidRPr="00D95D3D">
        <w:rPr>
          <w:rFonts w:ascii="Calibri" w:hAnsi="Calibri" w:cs="Calibri"/>
          <w:kern w:val="0"/>
          <w:sz w:val="22"/>
          <w:szCs w:val="22"/>
          <w:lang w:val="en-GB"/>
        </w:rPr>
        <w:t>Dr.</w:t>
      </w:r>
      <w:proofErr w:type="spellEnd"/>
      <w:r w:rsidRPr="00D95D3D">
        <w:rPr>
          <w:rFonts w:ascii="Calibri" w:hAnsi="Calibri" w:cs="Calibri"/>
          <w:kern w:val="0"/>
          <w:sz w:val="22"/>
          <w:szCs w:val="22"/>
          <w:lang w:val="en-GB"/>
        </w:rPr>
        <w:t xml:space="preserve"> Benoit Roussel, within the </w:t>
      </w:r>
      <w:proofErr w:type="spellStart"/>
      <w:r w:rsidRPr="00D95D3D">
        <w:rPr>
          <w:rFonts w:ascii="Calibri" w:hAnsi="Calibri" w:cs="Calibri"/>
          <w:kern w:val="0"/>
          <w:sz w:val="22"/>
          <w:szCs w:val="22"/>
          <w:lang w:val="en-GB"/>
        </w:rPr>
        <w:t>PhIND</w:t>
      </w:r>
      <w:proofErr w:type="spellEnd"/>
      <w:r w:rsidRPr="00D95D3D">
        <w:rPr>
          <w:rFonts w:ascii="Calibri" w:hAnsi="Calibri" w:cs="Calibri"/>
          <w:kern w:val="0"/>
          <w:sz w:val="22"/>
          <w:szCs w:val="22"/>
          <w:lang w:val="en-GB"/>
        </w:rPr>
        <w:t xml:space="preserve"> unit. The team develops translational approaches in cerebrovascular diseases, with particular expertise in stroke pathophysiology, cellular and molecular biology of the neurovascular unit and biomarkers. This PhD project will be conducted under the supervision of Prof. Ali.</w:t>
      </w:r>
    </w:p>
    <w:p w14:paraId="1FE4759D" w14:textId="77777777"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proofErr w:type="spellStart"/>
      <w:r w:rsidRPr="00D95D3D">
        <w:rPr>
          <w:rFonts w:ascii="Calibri" w:hAnsi="Calibri" w:cs="Calibri"/>
          <w:kern w:val="0"/>
          <w:sz w:val="22"/>
          <w:szCs w:val="22"/>
          <w:lang w:val="en-GB"/>
        </w:rPr>
        <w:lastRenderedPageBreak/>
        <w:t>PhIND</w:t>
      </w:r>
      <w:proofErr w:type="spellEnd"/>
      <w:r w:rsidRPr="00D95D3D">
        <w:rPr>
          <w:rFonts w:ascii="Calibri" w:hAnsi="Calibri" w:cs="Calibri"/>
          <w:kern w:val="0"/>
          <w:sz w:val="22"/>
          <w:szCs w:val="22"/>
          <w:lang w:val="en-GB"/>
        </w:rPr>
        <w:t xml:space="preserve"> is affiliated with the </w:t>
      </w:r>
      <w:r w:rsidRPr="00D95D3D">
        <w:rPr>
          <w:rFonts w:ascii="Calibri,Italic" w:hAnsi="Calibri,Italic" w:cs="Calibri,Italic"/>
          <w:i/>
          <w:iCs/>
          <w:kern w:val="0"/>
          <w:sz w:val="22"/>
          <w:szCs w:val="22"/>
          <w:lang w:val="en-GB"/>
        </w:rPr>
        <w:t xml:space="preserve">Blood, Brain and Memory @ Caen-Normandie (BBM@C) </w:t>
      </w:r>
      <w:r w:rsidRPr="00D95D3D">
        <w:rPr>
          <w:rFonts w:ascii="Calibri" w:hAnsi="Calibri" w:cs="Calibri"/>
          <w:kern w:val="0"/>
          <w:sz w:val="22"/>
          <w:szCs w:val="22"/>
          <w:lang w:val="en-GB"/>
        </w:rPr>
        <w:t>institute, which</w:t>
      </w:r>
    </w:p>
    <w:p w14:paraId="1A80DC8F" w14:textId="77777777"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r w:rsidRPr="00D95D3D">
        <w:rPr>
          <w:rFonts w:ascii="Calibri" w:hAnsi="Calibri" w:cs="Calibri"/>
          <w:kern w:val="0"/>
          <w:sz w:val="22"/>
          <w:szCs w:val="22"/>
          <w:lang w:val="en-GB"/>
        </w:rPr>
        <w:t>provides access to several cutting-edge technological platforms, including sequencing facilities (</w:t>
      </w:r>
      <w:proofErr w:type="spellStart"/>
      <w:r w:rsidRPr="00D95D3D">
        <w:rPr>
          <w:rFonts w:ascii="Calibri" w:hAnsi="Calibri" w:cs="Calibri"/>
          <w:kern w:val="0"/>
          <w:sz w:val="22"/>
          <w:szCs w:val="22"/>
          <w:lang w:val="en-GB"/>
        </w:rPr>
        <w:t>InnovaSeq</w:t>
      </w:r>
      <w:proofErr w:type="spellEnd"/>
      <w:r w:rsidRPr="00D95D3D">
        <w:rPr>
          <w:rFonts w:ascii="Calibri" w:hAnsi="Calibri" w:cs="Calibri"/>
          <w:kern w:val="0"/>
          <w:sz w:val="22"/>
          <w:szCs w:val="22"/>
          <w:lang w:val="en-GB"/>
        </w:rPr>
        <w:t>), biobanking and human sample analysis infrastructures (</w:t>
      </w:r>
      <w:proofErr w:type="spellStart"/>
      <w:r w:rsidRPr="00D95D3D">
        <w:rPr>
          <w:rFonts w:ascii="Calibri" w:hAnsi="Calibri" w:cs="Calibri"/>
          <w:kern w:val="0"/>
          <w:sz w:val="22"/>
          <w:szCs w:val="22"/>
          <w:lang w:val="en-GB"/>
        </w:rPr>
        <w:t>InnovaBIO</w:t>
      </w:r>
      <w:proofErr w:type="spellEnd"/>
      <w:r w:rsidRPr="00D95D3D">
        <w:rPr>
          <w:rFonts w:ascii="Calibri" w:hAnsi="Calibri" w:cs="Calibri"/>
          <w:kern w:val="0"/>
          <w:sz w:val="22"/>
          <w:szCs w:val="22"/>
          <w:lang w:val="en-GB"/>
        </w:rPr>
        <w:t xml:space="preserve">), and advanced imaging facilities integrated within the France </w:t>
      </w:r>
      <w:proofErr w:type="spellStart"/>
      <w:r w:rsidRPr="00D95D3D">
        <w:rPr>
          <w:rFonts w:ascii="Calibri" w:hAnsi="Calibri" w:cs="Calibri"/>
          <w:kern w:val="0"/>
          <w:sz w:val="22"/>
          <w:szCs w:val="22"/>
          <w:lang w:val="en-GB"/>
        </w:rPr>
        <w:t>BioImaging</w:t>
      </w:r>
      <w:proofErr w:type="spellEnd"/>
      <w:r w:rsidRPr="00D95D3D">
        <w:rPr>
          <w:rFonts w:ascii="Calibri" w:hAnsi="Calibri" w:cs="Calibri"/>
          <w:kern w:val="0"/>
          <w:sz w:val="22"/>
          <w:szCs w:val="22"/>
          <w:lang w:val="en-GB"/>
        </w:rPr>
        <w:t xml:space="preserve"> network. </w:t>
      </w:r>
    </w:p>
    <w:p w14:paraId="5C9A093A" w14:textId="77777777"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r w:rsidRPr="00D95D3D">
        <w:rPr>
          <w:rFonts w:ascii="Calibri" w:hAnsi="Calibri" w:cs="Calibri"/>
          <w:kern w:val="0"/>
          <w:sz w:val="22"/>
          <w:szCs w:val="22"/>
          <w:lang w:val="en-GB"/>
        </w:rPr>
        <w:t xml:space="preserve">All the technological and material resources required for the project are already available and fully operational either within the laboratory or through local core facilities, ensuring the feasibility of the project. </w:t>
      </w:r>
    </w:p>
    <w:p w14:paraId="1C60E784" w14:textId="77777777" w:rsidR="00E15BC7" w:rsidRPr="00D95D3D" w:rsidRDefault="00E15BC7" w:rsidP="00E15BC7">
      <w:pPr>
        <w:autoSpaceDE w:val="0"/>
        <w:autoSpaceDN w:val="0"/>
        <w:adjustRightInd w:val="0"/>
        <w:spacing w:after="0" w:line="240" w:lineRule="auto"/>
        <w:rPr>
          <w:rFonts w:ascii="Calibri" w:hAnsi="Calibri" w:cs="Calibri"/>
          <w:kern w:val="0"/>
          <w:sz w:val="22"/>
          <w:szCs w:val="22"/>
          <w:lang w:val="en-GB"/>
        </w:rPr>
      </w:pPr>
    </w:p>
    <w:p w14:paraId="4C9E6694" w14:textId="24A06728"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r w:rsidRPr="00D95D3D">
        <w:rPr>
          <w:rFonts w:ascii="Calibri" w:hAnsi="Calibri" w:cs="Calibri"/>
          <w:b/>
          <w:bCs/>
          <w:kern w:val="0"/>
          <w:sz w:val="22"/>
          <w:szCs w:val="22"/>
          <w:lang w:val="en-GB"/>
        </w:rPr>
        <w:t xml:space="preserve">Candidate profile: </w:t>
      </w:r>
      <w:r w:rsidRPr="00D95D3D">
        <w:rPr>
          <w:rFonts w:ascii="Calibri" w:hAnsi="Calibri" w:cs="Calibri"/>
          <w:kern w:val="0"/>
          <w:sz w:val="22"/>
          <w:szCs w:val="22"/>
          <w:lang w:val="en-GB"/>
        </w:rPr>
        <w:t xml:space="preserve">The candidate must hold a Master’s degree in biology, neuroscience, or a related field. The candidate should demonstrate a strong interest in neurovascular biology, preclinical and translational research, and projects bridging experimental neuroscience with clinical applications. Proficiency in either French or English is required. </w:t>
      </w:r>
      <w:r w:rsidR="00AC1D4E">
        <w:rPr>
          <w:rFonts w:ascii="Calibri" w:hAnsi="Calibri" w:cs="Calibri"/>
          <w:kern w:val="0"/>
          <w:sz w:val="22"/>
          <w:szCs w:val="22"/>
          <w:lang w:val="en-GB"/>
        </w:rPr>
        <w:t xml:space="preserve">The candidate should hold accreditations for animal experimentation. </w:t>
      </w:r>
      <w:r w:rsidRPr="00D95D3D">
        <w:rPr>
          <w:rFonts w:ascii="Calibri" w:hAnsi="Calibri" w:cs="Calibri"/>
          <w:kern w:val="0"/>
          <w:sz w:val="22"/>
          <w:szCs w:val="22"/>
          <w:lang w:val="en-GB"/>
        </w:rPr>
        <w:t xml:space="preserve">Prior experience with techniques relevant to the project including </w:t>
      </w:r>
      <w:r w:rsidR="00596FF9">
        <w:rPr>
          <w:rFonts w:ascii="Calibri" w:hAnsi="Calibri" w:cs="Calibri"/>
          <w:kern w:val="0"/>
          <w:sz w:val="22"/>
          <w:szCs w:val="22"/>
          <w:lang w:val="en-GB"/>
        </w:rPr>
        <w:t xml:space="preserve">either </w:t>
      </w:r>
      <w:r w:rsidRPr="00D95D3D">
        <w:rPr>
          <w:rFonts w:ascii="Calibri" w:hAnsi="Calibri" w:cs="Calibri"/>
          <w:kern w:val="0"/>
          <w:sz w:val="22"/>
          <w:szCs w:val="22"/>
          <w:lang w:val="en-GB"/>
        </w:rPr>
        <w:t>molecular</w:t>
      </w:r>
      <w:r w:rsidR="00596FF9">
        <w:rPr>
          <w:rFonts w:ascii="Calibri" w:hAnsi="Calibri" w:cs="Calibri"/>
          <w:kern w:val="0"/>
          <w:sz w:val="22"/>
          <w:szCs w:val="22"/>
          <w:lang w:val="en-GB"/>
        </w:rPr>
        <w:t>/</w:t>
      </w:r>
      <w:r w:rsidRPr="00D95D3D">
        <w:rPr>
          <w:rFonts w:ascii="Calibri" w:hAnsi="Calibri" w:cs="Calibri"/>
          <w:kern w:val="0"/>
          <w:sz w:val="22"/>
          <w:szCs w:val="22"/>
          <w:lang w:val="en-GB"/>
        </w:rPr>
        <w:t xml:space="preserve">cell biology, animal models, imaging, </w:t>
      </w:r>
      <w:r w:rsidR="00596FF9" w:rsidRPr="00D95D3D">
        <w:rPr>
          <w:rFonts w:ascii="Calibri" w:hAnsi="Calibri" w:cs="Calibri"/>
          <w:kern w:val="0"/>
          <w:sz w:val="22"/>
          <w:szCs w:val="22"/>
          <w:lang w:val="en-GB"/>
        </w:rPr>
        <w:t>behavioural</w:t>
      </w:r>
      <w:r w:rsidRPr="00D95D3D">
        <w:rPr>
          <w:rFonts w:ascii="Calibri" w:hAnsi="Calibri" w:cs="Calibri"/>
          <w:kern w:val="0"/>
          <w:sz w:val="22"/>
          <w:szCs w:val="22"/>
          <w:lang w:val="en-GB"/>
        </w:rPr>
        <w:t xml:space="preserve"> </w:t>
      </w:r>
      <w:r w:rsidR="00596FF9" w:rsidRPr="00D95D3D">
        <w:rPr>
          <w:rFonts w:ascii="Calibri" w:hAnsi="Calibri" w:cs="Calibri"/>
          <w:kern w:val="0"/>
          <w:sz w:val="22"/>
          <w:szCs w:val="22"/>
          <w:lang w:val="en-GB"/>
        </w:rPr>
        <w:t>assessments</w:t>
      </w:r>
      <w:r w:rsidRPr="00D95D3D">
        <w:rPr>
          <w:rFonts w:ascii="Calibri" w:hAnsi="Calibri" w:cs="Calibri"/>
          <w:kern w:val="0"/>
          <w:sz w:val="22"/>
          <w:szCs w:val="22"/>
          <w:lang w:val="en-GB"/>
        </w:rPr>
        <w:t xml:space="preserve">, and statistical analyses will be considered a strong asset. </w:t>
      </w:r>
      <w:r w:rsidR="00596FF9">
        <w:rPr>
          <w:rFonts w:ascii="Calibri" w:hAnsi="Calibri" w:cs="Calibri"/>
          <w:kern w:val="0"/>
          <w:sz w:val="22"/>
          <w:szCs w:val="22"/>
          <w:lang w:val="en-GB"/>
        </w:rPr>
        <w:t xml:space="preserve">The candidate is not expected to master all experimental approaches </w:t>
      </w:r>
      <w:r w:rsidR="00AC1D4E">
        <w:rPr>
          <w:rFonts w:ascii="Calibri" w:hAnsi="Calibri" w:cs="Calibri"/>
          <w:kern w:val="0"/>
          <w:sz w:val="22"/>
          <w:szCs w:val="22"/>
          <w:lang w:val="en-GB"/>
        </w:rPr>
        <w:t>at the initiation of the project</w:t>
      </w:r>
      <w:r w:rsidR="00596FF9">
        <w:rPr>
          <w:rFonts w:ascii="Calibri" w:hAnsi="Calibri" w:cs="Calibri"/>
          <w:kern w:val="0"/>
          <w:sz w:val="22"/>
          <w:szCs w:val="22"/>
          <w:lang w:val="en-GB"/>
        </w:rPr>
        <w:t>.</w:t>
      </w:r>
    </w:p>
    <w:p w14:paraId="73D21B5F" w14:textId="77777777" w:rsidR="00E15BC7" w:rsidRPr="00D95D3D" w:rsidRDefault="00E15BC7" w:rsidP="00E15BC7">
      <w:pPr>
        <w:autoSpaceDE w:val="0"/>
        <w:autoSpaceDN w:val="0"/>
        <w:adjustRightInd w:val="0"/>
        <w:spacing w:after="0" w:line="240" w:lineRule="auto"/>
        <w:jc w:val="both"/>
        <w:rPr>
          <w:rFonts w:ascii="Calibri" w:hAnsi="Calibri" w:cs="Calibri"/>
          <w:kern w:val="0"/>
          <w:sz w:val="22"/>
          <w:szCs w:val="22"/>
          <w:lang w:val="en-GB"/>
        </w:rPr>
      </w:pPr>
      <w:r w:rsidRPr="00D95D3D">
        <w:rPr>
          <w:rFonts w:ascii="Calibri" w:hAnsi="Calibri" w:cs="Calibri"/>
          <w:b/>
          <w:bCs/>
          <w:kern w:val="0"/>
          <w:sz w:val="22"/>
          <w:szCs w:val="22"/>
          <w:lang w:val="en-GB"/>
        </w:rPr>
        <w:t xml:space="preserve">Application before July 3, 2026: </w:t>
      </w:r>
      <w:r w:rsidRPr="00D95D3D">
        <w:rPr>
          <w:rFonts w:ascii="Calibri" w:hAnsi="Calibri" w:cs="Calibri"/>
          <w:kern w:val="0"/>
          <w:sz w:val="22"/>
          <w:szCs w:val="22"/>
          <w:lang w:val="en-GB"/>
        </w:rPr>
        <w:t>Applicants must submit a CV and a cover letter as part of their application. They are also encouraged to provide a letter of recommendation.</w:t>
      </w:r>
    </w:p>
    <w:p w14:paraId="5E710305" w14:textId="77777777" w:rsidR="00E15BC7" w:rsidRPr="009434FE" w:rsidRDefault="00E15BC7" w:rsidP="00E15BC7">
      <w:pPr>
        <w:jc w:val="both"/>
        <w:rPr>
          <w:rFonts w:ascii="Calibri" w:hAnsi="Calibri" w:cs="Calibri"/>
        </w:rPr>
      </w:pPr>
      <w:proofErr w:type="gramStart"/>
      <w:r w:rsidRPr="009434FE">
        <w:rPr>
          <w:rFonts w:ascii="Calibri" w:hAnsi="Calibri" w:cs="Calibri"/>
          <w:b/>
          <w:bCs/>
          <w:kern w:val="0"/>
          <w:sz w:val="22"/>
          <w:szCs w:val="22"/>
        </w:rPr>
        <w:t>Contact:</w:t>
      </w:r>
      <w:proofErr w:type="gramEnd"/>
      <w:r w:rsidRPr="009434FE">
        <w:rPr>
          <w:rFonts w:ascii="Calibri" w:hAnsi="Calibri" w:cs="Calibri"/>
          <w:b/>
          <w:bCs/>
          <w:kern w:val="0"/>
          <w:sz w:val="22"/>
          <w:szCs w:val="22"/>
        </w:rPr>
        <w:t xml:space="preserve"> Professor </w:t>
      </w:r>
      <w:r>
        <w:rPr>
          <w:rFonts w:ascii="Calibri" w:hAnsi="Calibri" w:cs="Calibri"/>
          <w:b/>
          <w:bCs/>
          <w:kern w:val="0"/>
          <w:sz w:val="22"/>
          <w:szCs w:val="22"/>
        </w:rPr>
        <w:t>Carine ALI</w:t>
      </w:r>
      <w:r w:rsidRPr="009434FE">
        <w:rPr>
          <w:rFonts w:ascii="Calibri" w:hAnsi="Calibri" w:cs="Calibri"/>
          <w:b/>
          <w:bCs/>
          <w:kern w:val="0"/>
          <w:sz w:val="22"/>
          <w:szCs w:val="22"/>
        </w:rPr>
        <w:t xml:space="preserve"> (</w:t>
      </w:r>
      <w:r>
        <w:rPr>
          <w:rFonts w:ascii="Calibri" w:hAnsi="Calibri" w:cs="Calibri"/>
          <w:b/>
          <w:bCs/>
          <w:kern w:val="0"/>
          <w:sz w:val="22"/>
          <w:szCs w:val="22"/>
        </w:rPr>
        <w:t>ali</w:t>
      </w:r>
      <w:r w:rsidRPr="009434FE">
        <w:rPr>
          <w:rFonts w:ascii="Calibri" w:hAnsi="Calibri" w:cs="Calibri"/>
          <w:b/>
          <w:bCs/>
          <w:kern w:val="0"/>
          <w:sz w:val="22"/>
          <w:szCs w:val="22"/>
        </w:rPr>
        <w:t>@cyceron.fr)</w:t>
      </w:r>
    </w:p>
    <w:p w14:paraId="56FAB7EB" w14:textId="77777777" w:rsidR="00EC1FA7" w:rsidRDefault="00EC1FA7"/>
    <w:sectPr w:rsidR="00EC1F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9414" w14:textId="77777777" w:rsidR="004507B1" w:rsidRDefault="004507B1">
      <w:pPr>
        <w:spacing w:after="0" w:line="240" w:lineRule="auto"/>
      </w:pPr>
      <w:r>
        <w:separator/>
      </w:r>
    </w:p>
  </w:endnote>
  <w:endnote w:type="continuationSeparator" w:id="0">
    <w:p w14:paraId="338A11FE" w14:textId="77777777" w:rsidR="004507B1" w:rsidRDefault="0045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808C" w14:textId="77777777" w:rsidR="00E24BEA" w:rsidRDefault="00E15BC7">
    <w:pPr>
      <w:pStyle w:val="Pieddepage"/>
    </w:pPr>
    <w:r w:rsidRPr="0021133B">
      <w:rPr>
        <w:noProof/>
      </w:rPr>
      <w:drawing>
        <wp:inline distT="0" distB="0" distL="0" distR="0" wp14:anchorId="764AB7A4" wp14:editId="2B740E1C">
          <wp:extent cx="1155700" cy="608402"/>
          <wp:effectExtent l="0" t="0" r="635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849" cy="614798"/>
                  </a:xfrm>
                  <a:prstGeom prst="rect">
                    <a:avLst/>
                  </a:prstGeom>
                  <a:noFill/>
                  <a:ln>
                    <a:noFill/>
                  </a:ln>
                </pic:spPr>
              </pic:pic>
            </a:graphicData>
          </a:graphic>
        </wp:inline>
      </w:drawing>
    </w:r>
    <w:r>
      <w:tab/>
    </w:r>
    <w:r w:rsidRPr="0021133B">
      <w:rPr>
        <w:noProof/>
      </w:rPr>
      <w:drawing>
        <wp:inline distT="0" distB="0" distL="0" distR="0" wp14:anchorId="1E4E01A5" wp14:editId="31A1D6A2">
          <wp:extent cx="615950" cy="61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r w:rsidRPr="0021133B">
      <w:rPr>
        <w:noProof/>
      </w:rPr>
      <w:drawing>
        <wp:inline distT="0" distB="0" distL="0" distR="0" wp14:anchorId="28B3C777" wp14:editId="13F7E611">
          <wp:extent cx="879366" cy="65388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7886" cy="675094"/>
                  </a:xfrm>
                  <a:prstGeom prst="rect">
                    <a:avLst/>
                  </a:prstGeom>
                  <a:noFill/>
                  <a:ln>
                    <a:noFill/>
                  </a:ln>
                </pic:spPr>
              </pic:pic>
            </a:graphicData>
          </a:graphic>
        </wp:inline>
      </w:drawing>
    </w:r>
    <w:r>
      <w:tab/>
    </w:r>
    <w:r w:rsidRPr="0021133B">
      <w:rPr>
        <w:noProof/>
      </w:rPr>
      <w:drawing>
        <wp:inline distT="0" distB="0" distL="0" distR="0" wp14:anchorId="2841D8BE" wp14:editId="0124BE34">
          <wp:extent cx="1019344" cy="717489"/>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3602" cy="7345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97CA" w14:textId="77777777" w:rsidR="004507B1" w:rsidRDefault="004507B1">
      <w:pPr>
        <w:spacing w:after="0" w:line="240" w:lineRule="auto"/>
      </w:pPr>
      <w:r>
        <w:separator/>
      </w:r>
    </w:p>
  </w:footnote>
  <w:footnote w:type="continuationSeparator" w:id="0">
    <w:p w14:paraId="45DED00F" w14:textId="77777777" w:rsidR="004507B1" w:rsidRDefault="00450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C7"/>
    <w:rsid w:val="00002177"/>
    <w:rsid w:val="002B2A23"/>
    <w:rsid w:val="004507B1"/>
    <w:rsid w:val="00596FF9"/>
    <w:rsid w:val="00AC1D4E"/>
    <w:rsid w:val="00AC2523"/>
    <w:rsid w:val="00B3623E"/>
    <w:rsid w:val="00D95D3D"/>
    <w:rsid w:val="00E15BC7"/>
    <w:rsid w:val="00E24BEA"/>
    <w:rsid w:val="00EC1F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A115"/>
  <w15:chartTrackingRefBased/>
  <w15:docId w15:val="{898274B7-14B2-4FFE-BCB8-1BA6DFE7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C7"/>
    <w:pPr>
      <w:spacing w:line="278" w:lineRule="auto"/>
    </w:pPr>
    <w:rPr>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15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5BC7"/>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3957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ALI</dc:creator>
  <cp:keywords/>
  <dc:description/>
  <cp:lastModifiedBy>Annie Collin</cp:lastModifiedBy>
  <cp:revision>2</cp:revision>
  <dcterms:created xsi:type="dcterms:W3CDTF">2026-06-01T09:34:00Z</dcterms:created>
  <dcterms:modified xsi:type="dcterms:W3CDTF">2026-06-01T09:34:00Z</dcterms:modified>
</cp:coreProperties>
</file>