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C101" w14:textId="00AD919E"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Discipline : </w:t>
      </w:r>
      <w:r w:rsidR="00EF4BD3" w:rsidRPr="00EF4BD3">
        <w:rPr>
          <w:rFonts w:asciiTheme="minorHAnsi" w:hAnsiTheme="minorHAnsi" w:cstheme="minorHAnsi"/>
          <w:i/>
          <w:iCs/>
          <w:color w:val="auto"/>
          <w:sz w:val="23"/>
          <w:szCs w:val="23"/>
        </w:rPr>
        <w:t>Biomolécules, Pharmacologie, Thérapeutique</w:t>
      </w:r>
    </w:p>
    <w:p w14:paraId="06EF9293" w14:textId="77777777" w:rsidR="008F2E0F" w:rsidRPr="009522C7" w:rsidRDefault="008F2E0F" w:rsidP="00696D12">
      <w:pPr>
        <w:pStyle w:val="Default"/>
        <w:rPr>
          <w:rFonts w:asciiTheme="minorHAnsi" w:hAnsiTheme="minorHAnsi" w:cstheme="minorHAnsi"/>
          <w:color w:val="auto"/>
          <w:sz w:val="23"/>
          <w:szCs w:val="23"/>
        </w:rPr>
      </w:pPr>
    </w:p>
    <w:p w14:paraId="42A99B6E" w14:textId="23ED5F52" w:rsidR="00E659DE" w:rsidRDefault="00696D12" w:rsidP="00AC74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Sujet : </w:t>
      </w:r>
      <w:r w:rsidR="00E659DE">
        <w:rPr>
          <w:rFonts w:asciiTheme="minorHAnsi" w:hAnsiTheme="minorHAnsi" w:cstheme="minorHAnsi"/>
          <w:color w:val="auto"/>
          <w:sz w:val="23"/>
          <w:szCs w:val="23"/>
        </w:rPr>
        <w:t>A</w:t>
      </w:r>
      <w:r w:rsidR="00E659DE" w:rsidRPr="00796D12">
        <w:rPr>
          <w:rFonts w:asciiTheme="minorHAnsi" w:hAnsiTheme="minorHAnsi" w:cstheme="minorHAnsi"/>
          <w:color w:val="auto"/>
          <w:sz w:val="23"/>
          <w:szCs w:val="23"/>
        </w:rPr>
        <w:t xml:space="preserve">pproche </w:t>
      </w:r>
      <w:proofErr w:type="spellStart"/>
      <w:r w:rsidR="00E659DE" w:rsidRPr="00796D12">
        <w:rPr>
          <w:rFonts w:asciiTheme="minorHAnsi" w:hAnsiTheme="minorHAnsi" w:cstheme="minorHAnsi"/>
          <w:color w:val="auto"/>
          <w:sz w:val="23"/>
          <w:szCs w:val="23"/>
        </w:rPr>
        <w:t>théranostique</w:t>
      </w:r>
      <w:proofErr w:type="spellEnd"/>
      <w:r w:rsidR="00E659DE" w:rsidRPr="00796D12">
        <w:rPr>
          <w:rFonts w:asciiTheme="minorHAnsi" w:hAnsiTheme="minorHAnsi" w:cstheme="minorHAnsi"/>
          <w:color w:val="auto"/>
          <w:sz w:val="23"/>
          <w:szCs w:val="23"/>
        </w:rPr>
        <w:t xml:space="preserve"> basée sur des sondes ciblées pour l’imagerie et le traitement des maladies inflammatoires chroniques</w:t>
      </w:r>
    </w:p>
    <w:p w14:paraId="5F09495D" w14:textId="77777777" w:rsidR="008F2E0F" w:rsidRDefault="008F2E0F" w:rsidP="00696D12">
      <w:pPr>
        <w:pStyle w:val="Default"/>
        <w:rPr>
          <w:rFonts w:asciiTheme="minorHAnsi" w:hAnsiTheme="minorHAnsi" w:cstheme="minorHAnsi"/>
          <w:color w:val="auto"/>
          <w:sz w:val="23"/>
          <w:szCs w:val="23"/>
        </w:rPr>
      </w:pPr>
    </w:p>
    <w:p w14:paraId="336E9358" w14:textId="437047AD" w:rsidR="00696D12" w:rsidRDefault="00696D12" w:rsidP="00696D12">
      <w:pPr>
        <w:pStyle w:val="Default"/>
        <w:rPr>
          <w:rFonts w:asciiTheme="minorHAnsi" w:hAnsiTheme="minorHAnsi" w:cstheme="minorHAnsi"/>
          <w:color w:val="auto"/>
          <w:sz w:val="23"/>
          <w:szCs w:val="23"/>
        </w:rPr>
      </w:pPr>
      <w:r w:rsidRPr="002F1670">
        <w:rPr>
          <w:rFonts w:asciiTheme="minorHAnsi" w:hAnsiTheme="minorHAnsi" w:cstheme="minorHAnsi"/>
          <w:color w:val="auto"/>
          <w:sz w:val="23"/>
          <w:szCs w:val="23"/>
        </w:rPr>
        <w:t>Acronyme</w:t>
      </w:r>
      <w:r w:rsidR="008C3DF2" w:rsidRPr="002F1670">
        <w:rPr>
          <w:rFonts w:asciiTheme="minorHAnsi" w:hAnsiTheme="minorHAnsi" w:cstheme="minorHAnsi"/>
          <w:color w:val="auto"/>
          <w:sz w:val="23"/>
          <w:szCs w:val="23"/>
        </w:rPr>
        <w:t xml:space="preserve"> :</w:t>
      </w:r>
      <w:r w:rsidR="000B46E7" w:rsidRPr="002F1670">
        <w:rPr>
          <w:rFonts w:asciiTheme="minorHAnsi" w:hAnsiTheme="minorHAnsi" w:cstheme="minorHAnsi"/>
          <w:color w:val="auto"/>
          <w:sz w:val="23"/>
          <w:szCs w:val="23"/>
        </w:rPr>
        <w:t xml:space="preserve"> </w:t>
      </w:r>
      <w:r w:rsidR="008F2E0F">
        <w:rPr>
          <w:rFonts w:asciiTheme="minorHAnsi" w:hAnsiTheme="minorHAnsi" w:cstheme="minorHAnsi"/>
          <w:color w:val="auto"/>
          <w:sz w:val="23"/>
          <w:szCs w:val="23"/>
        </w:rPr>
        <w:t>-</w:t>
      </w:r>
    </w:p>
    <w:p w14:paraId="5FD66B6C" w14:textId="77777777" w:rsidR="008F2E0F" w:rsidRPr="002F1670" w:rsidRDefault="008F2E0F" w:rsidP="00696D12">
      <w:pPr>
        <w:pStyle w:val="Default"/>
        <w:rPr>
          <w:rFonts w:asciiTheme="minorHAnsi" w:hAnsiTheme="minorHAnsi" w:cstheme="minorHAnsi"/>
          <w:color w:val="auto"/>
          <w:sz w:val="23"/>
          <w:szCs w:val="23"/>
        </w:rPr>
      </w:pPr>
    </w:p>
    <w:p w14:paraId="34177169" w14:textId="033266DA" w:rsidR="009522C7" w:rsidRDefault="00696D12" w:rsidP="009522C7">
      <w:pPr>
        <w:pStyle w:val="Default"/>
        <w:rPr>
          <w:rFonts w:cstheme="minorHAnsi"/>
          <w:sz w:val="23"/>
          <w:szCs w:val="23"/>
        </w:rPr>
      </w:pPr>
      <w:r w:rsidRPr="009522C7">
        <w:rPr>
          <w:rFonts w:asciiTheme="minorHAnsi" w:hAnsiTheme="minorHAnsi" w:cstheme="minorHAnsi"/>
          <w:color w:val="auto"/>
          <w:sz w:val="23"/>
          <w:szCs w:val="23"/>
        </w:rPr>
        <w:t xml:space="preserve">Mots clés : </w:t>
      </w:r>
      <w:r w:rsidR="008F2E0F" w:rsidRPr="008F2E0F">
        <w:rPr>
          <w:rFonts w:cstheme="minorHAnsi"/>
          <w:sz w:val="23"/>
          <w:szCs w:val="23"/>
        </w:rPr>
        <w:t>IMAGERIE PHOTOACOUSTIQUE</w:t>
      </w:r>
      <w:r w:rsidR="008F2E0F">
        <w:rPr>
          <w:rFonts w:cstheme="minorHAnsi"/>
          <w:sz w:val="23"/>
          <w:szCs w:val="23"/>
        </w:rPr>
        <w:t xml:space="preserve"> ; IMAGERIE MOLECULAIRE ; INFLAMMATION ; </w:t>
      </w:r>
      <w:r w:rsidR="007575E9" w:rsidRPr="007575E9">
        <w:rPr>
          <w:rFonts w:cstheme="minorHAnsi"/>
          <w:sz w:val="23"/>
          <w:szCs w:val="23"/>
        </w:rPr>
        <w:t>ACTIVATION ENDOTHELIALE</w:t>
      </w:r>
      <w:r w:rsidR="007575E9">
        <w:rPr>
          <w:rFonts w:cstheme="minorHAnsi"/>
          <w:sz w:val="23"/>
          <w:szCs w:val="23"/>
        </w:rPr>
        <w:t xml:space="preserve"> ; THERANOSTIQUE ; </w:t>
      </w:r>
      <w:r w:rsidR="009D4FE3">
        <w:rPr>
          <w:rFonts w:cstheme="minorHAnsi"/>
          <w:sz w:val="23"/>
          <w:szCs w:val="23"/>
        </w:rPr>
        <w:t>CANCER</w:t>
      </w:r>
      <w:r w:rsidR="008F2E0F">
        <w:rPr>
          <w:rFonts w:cstheme="minorHAnsi"/>
          <w:sz w:val="23"/>
          <w:szCs w:val="23"/>
        </w:rPr>
        <w:t xml:space="preserve">  </w:t>
      </w:r>
    </w:p>
    <w:p w14:paraId="37BE7261" w14:textId="77777777" w:rsidR="008F2E0F" w:rsidRPr="008F2E0F" w:rsidRDefault="008F2E0F" w:rsidP="009522C7">
      <w:pPr>
        <w:pStyle w:val="Default"/>
        <w:rPr>
          <w:rFonts w:cstheme="minorHAnsi"/>
          <w:sz w:val="23"/>
          <w:szCs w:val="23"/>
        </w:rPr>
      </w:pPr>
    </w:p>
    <w:p w14:paraId="026685D7" w14:textId="244FC7BA"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Direction de thèse : </w:t>
      </w:r>
      <w:r w:rsidR="00AC7412">
        <w:rPr>
          <w:rFonts w:asciiTheme="minorHAnsi" w:hAnsiTheme="minorHAnsi" w:cstheme="minorHAnsi"/>
          <w:color w:val="auto"/>
          <w:sz w:val="23"/>
          <w:szCs w:val="23"/>
        </w:rPr>
        <w:t xml:space="preserve">Dr. </w:t>
      </w:r>
      <w:r w:rsidR="008F2E0F">
        <w:rPr>
          <w:rFonts w:asciiTheme="minorHAnsi" w:hAnsiTheme="minorHAnsi" w:cstheme="minorHAnsi"/>
          <w:color w:val="auto"/>
          <w:sz w:val="23"/>
          <w:szCs w:val="23"/>
        </w:rPr>
        <w:t xml:space="preserve">Maxime </w:t>
      </w:r>
      <w:proofErr w:type="spellStart"/>
      <w:r w:rsidR="008F2E0F">
        <w:rPr>
          <w:rFonts w:asciiTheme="minorHAnsi" w:hAnsiTheme="minorHAnsi" w:cstheme="minorHAnsi"/>
          <w:color w:val="auto"/>
          <w:sz w:val="23"/>
          <w:szCs w:val="23"/>
        </w:rPr>
        <w:t>Gauberti</w:t>
      </w:r>
      <w:proofErr w:type="spellEnd"/>
      <w:r w:rsidR="00AC7412">
        <w:rPr>
          <w:rFonts w:asciiTheme="minorHAnsi" w:hAnsiTheme="minorHAnsi" w:cstheme="minorHAnsi"/>
          <w:color w:val="auto"/>
          <w:sz w:val="23"/>
          <w:szCs w:val="23"/>
        </w:rPr>
        <w:t xml:space="preserve">, Dr. Sara Martinez de </w:t>
      </w:r>
      <w:proofErr w:type="spellStart"/>
      <w:r w:rsidR="00AC7412">
        <w:rPr>
          <w:rFonts w:asciiTheme="minorHAnsi" w:hAnsiTheme="minorHAnsi" w:cstheme="minorHAnsi"/>
          <w:color w:val="auto"/>
          <w:sz w:val="23"/>
          <w:szCs w:val="23"/>
        </w:rPr>
        <w:t>Lizarrondo</w:t>
      </w:r>
      <w:proofErr w:type="spellEnd"/>
    </w:p>
    <w:p w14:paraId="6F49E240" w14:textId="77777777" w:rsidR="008F2E0F" w:rsidRPr="009522C7" w:rsidRDefault="008F2E0F" w:rsidP="00696D12">
      <w:pPr>
        <w:pStyle w:val="Default"/>
        <w:rPr>
          <w:rFonts w:asciiTheme="minorHAnsi" w:hAnsiTheme="minorHAnsi" w:cstheme="minorHAnsi"/>
          <w:color w:val="auto"/>
          <w:sz w:val="23"/>
          <w:szCs w:val="23"/>
        </w:rPr>
      </w:pPr>
    </w:p>
    <w:p w14:paraId="32294187" w14:textId="1B1C7CCB" w:rsidR="009C60F5" w:rsidRDefault="00696D12" w:rsidP="00696D12">
      <w:pPr>
        <w:pStyle w:val="Default"/>
        <w:rPr>
          <w:rFonts w:asciiTheme="minorHAnsi" w:hAnsiTheme="minorHAnsi" w:cstheme="minorHAnsi"/>
          <w:b/>
          <w:bCs/>
          <w:color w:val="auto"/>
          <w:sz w:val="23"/>
          <w:szCs w:val="23"/>
        </w:rPr>
      </w:pPr>
      <w:r w:rsidRPr="009522C7">
        <w:rPr>
          <w:rFonts w:asciiTheme="minorHAnsi" w:hAnsiTheme="minorHAnsi" w:cstheme="minorHAnsi"/>
          <w:color w:val="auto"/>
          <w:sz w:val="23"/>
          <w:szCs w:val="23"/>
        </w:rPr>
        <w:t xml:space="preserve">Unité de recherche : </w:t>
      </w:r>
      <w:r w:rsidR="008F2E0F" w:rsidRPr="008F2E0F">
        <w:rPr>
          <w:rFonts w:asciiTheme="minorHAnsi" w:hAnsiTheme="minorHAnsi" w:cstheme="minorHAnsi"/>
          <w:b/>
          <w:bCs/>
          <w:color w:val="auto"/>
          <w:sz w:val="23"/>
          <w:szCs w:val="23"/>
        </w:rPr>
        <w:t>UMR-S 1237 INSERM – Physiopathologie et Imagerie des Troubles Neurologiques “PhIND”</w:t>
      </w:r>
    </w:p>
    <w:p w14:paraId="52E7F6F2" w14:textId="77777777" w:rsidR="008F2E0F" w:rsidRPr="008F2E0F" w:rsidRDefault="008F2E0F" w:rsidP="00696D12">
      <w:pPr>
        <w:pStyle w:val="Default"/>
        <w:rPr>
          <w:rFonts w:asciiTheme="minorHAnsi" w:hAnsiTheme="minorHAnsi" w:cstheme="minorHAnsi"/>
          <w:bCs/>
          <w:color w:val="auto"/>
          <w:sz w:val="23"/>
          <w:szCs w:val="23"/>
        </w:rPr>
      </w:pPr>
    </w:p>
    <w:p w14:paraId="73C3A944" w14:textId="72E73CA2"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Etablissement : </w:t>
      </w:r>
      <w:r w:rsidR="00EF4BD3">
        <w:rPr>
          <w:rFonts w:asciiTheme="minorHAnsi" w:hAnsiTheme="minorHAnsi" w:cstheme="minorHAnsi"/>
          <w:color w:val="auto"/>
          <w:sz w:val="23"/>
          <w:szCs w:val="23"/>
        </w:rPr>
        <w:t>Université de Caen Normandie</w:t>
      </w:r>
    </w:p>
    <w:p w14:paraId="2977D377" w14:textId="77777777" w:rsidR="008F2E0F" w:rsidRPr="009522C7" w:rsidRDefault="008F2E0F" w:rsidP="00696D12">
      <w:pPr>
        <w:pStyle w:val="Default"/>
        <w:rPr>
          <w:rFonts w:asciiTheme="minorHAnsi" w:hAnsiTheme="minorHAnsi" w:cstheme="minorHAnsi"/>
          <w:color w:val="auto"/>
          <w:sz w:val="23"/>
          <w:szCs w:val="23"/>
        </w:rPr>
      </w:pPr>
    </w:p>
    <w:p w14:paraId="344182A6" w14:textId="6E41BF85"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Type de financement : </w:t>
      </w:r>
      <w:r w:rsidR="00EF4BD3">
        <w:rPr>
          <w:rFonts w:asciiTheme="minorHAnsi" w:hAnsiTheme="minorHAnsi" w:cstheme="minorHAnsi"/>
          <w:color w:val="auto"/>
          <w:sz w:val="23"/>
          <w:szCs w:val="23"/>
        </w:rPr>
        <w:t xml:space="preserve">ERC </w:t>
      </w:r>
      <w:proofErr w:type="spellStart"/>
      <w:r w:rsidR="00EF4BD3">
        <w:rPr>
          <w:rFonts w:asciiTheme="minorHAnsi" w:hAnsiTheme="minorHAnsi" w:cstheme="minorHAnsi"/>
          <w:color w:val="auto"/>
          <w:sz w:val="23"/>
          <w:szCs w:val="23"/>
        </w:rPr>
        <w:t>Consolidator</w:t>
      </w:r>
      <w:proofErr w:type="spellEnd"/>
      <w:r w:rsidR="00EF4BD3">
        <w:rPr>
          <w:rFonts w:asciiTheme="minorHAnsi" w:hAnsiTheme="minorHAnsi" w:cstheme="minorHAnsi"/>
          <w:color w:val="auto"/>
          <w:sz w:val="23"/>
          <w:szCs w:val="23"/>
        </w:rPr>
        <w:t xml:space="preserve"> Grant</w:t>
      </w:r>
    </w:p>
    <w:p w14:paraId="74EB4F24" w14:textId="77777777" w:rsidR="008F2E0F" w:rsidRPr="009522C7" w:rsidRDefault="008F2E0F" w:rsidP="00696D12">
      <w:pPr>
        <w:pStyle w:val="Default"/>
        <w:rPr>
          <w:rFonts w:asciiTheme="minorHAnsi" w:hAnsiTheme="minorHAnsi" w:cstheme="minorHAnsi"/>
          <w:color w:val="auto"/>
          <w:sz w:val="23"/>
          <w:szCs w:val="23"/>
        </w:rPr>
      </w:pPr>
    </w:p>
    <w:p w14:paraId="746CF9DE" w14:textId="02480E18" w:rsidR="002F1670" w:rsidRPr="00EF4BD3" w:rsidRDefault="00696D12" w:rsidP="00696D12">
      <w:pPr>
        <w:rPr>
          <w:rFonts w:cstheme="minorHAnsi"/>
          <w:sz w:val="23"/>
          <w:szCs w:val="23"/>
        </w:rPr>
      </w:pPr>
      <w:r w:rsidRPr="00EF4BD3">
        <w:rPr>
          <w:rFonts w:cstheme="minorHAnsi"/>
          <w:sz w:val="23"/>
          <w:szCs w:val="23"/>
        </w:rPr>
        <w:t xml:space="preserve">Contact : </w:t>
      </w:r>
      <w:hyperlink r:id="rId5" w:history="1">
        <w:r w:rsidR="008F2E0F" w:rsidRPr="00EF4BD3">
          <w:rPr>
            <w:rStyle w:val="Lienhypertexte"/>
            <w:rFonts w:cstheme="minorHAnsi"/>
            <w:sz w:val="23"/>
            <w:szCs w:val="23"/>
          </w:rPr>
          <w:t>gauberti@cyceron.fr</w:t>
        </w:r>
      </w:hyperlink>
      <w:r w:rsidR="008F2E0F" w:rsidRPr="00EF4BD3">
        <w:rPr>
          <w:rFonts w:cstheme="minorHAnsi"/>
          <w:sz w:val="23"/>
          <w:szCs w:val="23"/>
        </w:rPr>
        <w:t xml:space="preserve">, </w:t>
      </w:r>
      <w:hyperlink r:id="rId6" w:history="1">
        <w:r w:rsidR="008F2E0F" w:rsidRPr="00EF4BD3">
          <w:rPr>
            <w:rStyle w:val="Lienhypertexte"/>
            <w:rFonts w:cstheme="minorHAnsi"/>
            <w:sz w:val="23"/>
            <w:szCs w:val="23"/>
          </w:rPr>
          <w:t>smartinez@cyceron.fr</w:t>
        </w:r>
      </w:hyperlink>
      <w:r w:rsidR="008F2E0F" w:rsidRPr="00EF4BD3">
        <w:rPr>
          <w:rFonts w:cstheme="minorHAnsi"/>
          <w:sz w:val="23"/>
          <w:szCs w:val="23"/>
        </w:rPr>
        <w:t xml:space="preserve"> </w:t>
      </w:r>
    </w:p>
    <w:p w14:paraId="7D5073C0" w14:textId="2151657E" w:rsidR="009C60F5" w:rsidRDefault="002F1670" w:rsidP="008F2E0F">
      <w:pPr>
        <w:rPr>
          <w:rFonts w:cstheme="minorHAnsi"/>
          <w:sz w:val="23"/>
          <w:szCs w:val="23"/>
        </w:rPr>
      </w:pPr>
      <w:r>
        <w:rPr>
          <w:rFonts w:cstheme="minorHAnsi"/>
          <w:sz w:val="23"/>
          <w:szCs w:val="23"/>
        </w:rPr>
        <w:t>Résumé ou objectifs du projet de thèse :</w:t>
      </w:r>
    </w:p>
    <w:p w14:paraId="795BF635" w14:textId="6DCB082D" w:rsidR="00B343CC" w:rsidRDefault="00900053" w:rsidP="005717FD">
      <w:pPr>
        <w:autoSpaceDE w:val="0"/>
        <w:autoSpaceDN w:val="0"/>
        <w:adjustRightInd w:val="0"/>
        <w:spacing w:after="0" w:line="240" w:lineRule="auto"/>
        <w:jc w:val="both"/>
        <w:rPr>
          <w:rFonts w:cstheme="minorHAnsi"/>
          <w:sz w:val="23"/>
          <w:szCs w:val="23"/>
        </w:rPr>
      </w:pPr>
      <w:r w:rsidRPr="00900053">
        <w:rPr>
          <w:rFonts w:cstheme="minorHAnsi"/>
          <w:sz w:val="23"/>
          <w:szCs w:val="23"/>
        </w:rPr>
        <w:t>Le système immunitaire joue un rôle central dans</w:t>
      </w:r>
      <w:r>
        <w:rPr>
          <w:rFonts w:cstheme="minorHAnsi"/>
          <w:sz w:val="23"/>
          <w:szCs w:val="23"/>
        </w:rPr>
        <w:t xml:space="preserve"> la</w:t>
      </w:r>
      <w:r w:rsidRPr="00900053">
        <w:rPr>
          <w:rFonts w:cstheme="minorHAnsi"/>
          <w:sz w:val="23"/>
          <w:szCs w:val="23"/>
        </w:rPr>
        <w:t xml:space="preserve"> pathologie, mais sa dynamique dans l’organisme reste difficile à cartographier in vivo. Le développement de méthodes d’imagerie moléculaire de la réponse immunitaire représente ainsi un enjeu majeur pour mieux comprendre les mécanismes inflammatoires et leur impact sur la progression des maladies.</w:t>
      </w:r>
      <w:r>
        <w:rPr>
          <w:rFonts w:cstheme="minorHAnsi"/>
          <w:sz w:val="23"/>
          <w:szCs w:val="23"/>
        </w:rPr>
        <w:t xml:space="preserve"> </w:t>
      </w:r>
      <w:r w:rsidR="005717FD" w:rsidRPr="005717FD">
        <w:rPr>
          <w:rFonts w:cstheme="minorHAnsi"/>
          <w:sz w:val="23"/>
          <w:szCs w:val="23"/>
        </w:rPr>
        <w:t>L’imagerie photoacoustique (IPA) est une technique d’imagerie non invasive reposant sur la génération d’ultrasons à la suite de l’absorption d’impulsions lumineuses délivrées par un laser par des structures organiques ou inorganiques. Cette modalité présente un fort potentiel translationnel</w:t>
      </w:r>
      <w:r w:rsidR="005717FD">
        <w:rPr>
          <w:rFonts w:cstheme="minorHAnsi"/>
          <w:sz w:val="23"/>
          <w:szCs w:val="23"/>
        </w:rPr>
        <w:t xml:space="preserve"> : </w:t>
      </w:r>
      <w:r w:rsidR="005717FD" w:rsidRPr="005717FD">
        <w:rPr>
          <w:rFonts w:cstheme="minorHAnsi"/>
          <w:sz w:val="23"/>
          <w:szCs w:val="23"/>
        </w:rPr>
        <w:t>faible coût, facilité d’accès</w:t>
      </w:r>
      <w:r w:rsidR="005717FD">
        <w:rPr>
          <w:rFonts w:cstheme="minorHAnsi"/>
          <w:sz w:val="23"/>
          <w:szCs w:val="23"/>
        </w:rPr>
        <w:t xml:space="preserve"> (</w:t>
      </w:r>
      <w:r w:rsidR="005717FD" w:rsidRPr="005717FD">
        <w:rPr>
          <w:rFonts w:cstheme="minorHAnsi"/>
          <w:sz w:val="23"/>
          <w:szCs w:val="23"/>
        </w:rPr>
        <w:t>utilisation possible au chevet du patient</w:t>
      </w:r>
      <w:r w:rsidR="005717FD">
        <w:rPr>
          <w:rFonts w:cstheme="minorHAnsi"/>
          <w:sz w:val="23"/>
          <w:szCs w:val="23"/>
        </w:rPr>
        <w:t>)</w:t>
      </w:r>
      <w:r w:rsidR="005717FD" w:rsidRPr="005717FD">
        <w:rPr>
          <w:rFonts w:cstheme="minorHAnsi"/>
          <w:sz w:val="23"/>
          <w:szCs w:val="23"/>
        </w:rPr>
        <w:t xml:space="preserve"> et rapidité d’acquisition, permettant l’imagerie en temps réel de phénomènes cellulaires et moléculaires.</w:t>
      </w:r>
      <w:r w:rsidR="005717FD">
        <w:rPr>
          <w:rFonts w:cstheme="minorHAnsi"/>
          <w:sz w:val="23"/>
          <w:szCs w:val="23"/>
        </w:rPr>
        <w:t xml:space="preserve"> </w:t>
      </w:r>
      <w:r w:rsidR="005717FD" w:rsidRPr="005717FD">
        <w:rPr>
          <w:rFonts w:cstheme="minorHAnsi"/>
          <w:sz w:val="23"/>
          <w:szCs w:val="23"/>
        </w:rPr>
        <w:t xml:space="preserve">Le laboratoire a récemment acquis un système d’imagerie </w:t>
      </w:r>
      <w:proofErr w:type="spellStart"/>
      <w:r w:rsidR="005717FD" w:rsidRPr="005717FD">
        <w:rPr>
          <w:rFonts w:cstheme="minorHAnsi"/>
          <w:sz w:val="23"/>
          <w:szCs w:val="23"/>
        </w:rPr>
        <w:t>photoacoustique</w:t>
      </w:r>
      <w:proofErr w:type="spellEnd"/>
      <w:r w:rsidR="005717FD" w:rsidRPr="005717FD">
        <w:rPr>
          <w:rFonts w:cstheme="minorHAnsi"/>
          <w:sz w:val="23"/>
          <w:szCs w:val="23"/>
        </w:rPr>
        <w:t xml:space="preserve"> (</w:t>
      </w:r>
      <w:proofErr w:type="spellStart"/>
      <w:r w:rsidR="005717FD" w:rsidRPr="005717FD">
        <w:rPr>
          <w:rFonts w:cstheme="minorHAnsi"/>
          <w:sz w:val="23"/>
          <w:szCs w:val="23"/>
        </w:rPr>
        <w:t>Vevo</w:t>
      </w:r>
      <w:proofErr w:type="spellEnd"/>
      <w:r w:rsidR="005717FD" w:rsidRPr="005717FD">
        <w:rPr>
          <w:rFonts w:cstheme="minorHAnsi"/>
          <w:sz w:val="23"/>
          <w:szCs w:val="23"/>
        </w:rPr>
        <w:t xml:space="preserve"> F2). </w:t>
      </w:r>
      <w:r w:rsidRPr="00900053">
        <w:rPr>
          <w:rFonts w:cstheme="minorHAnsi"/>
          <w:sz w:val="23"/>
          <w:szCs w:val="23"/>
        </w:rPr>
        <w:t xml:space="preserve">La thèse proposée a pour objectif de développer une sonde </w:t>
      </w:r>
      <w:proofErr w:type="spellStart"/>
      <w:r w:rsidRPr="00900053">
        <w:rPr>
          <w:rFonts w:cstheme="minorHAnsi"/>
          <w:sz w:val="23"/>
          <w:szCs w:val="23"/>
        </w:rPr>
        <w:t>théranostique</w:t>
      </w:r>
      <w:proofErr w:type="spellEnd"/>
      <w:r w:rsidRPr="00900053">
        <w:rPr>
          <w:rFonts w:cstheme="minorHAnsi"/>
          <w:sz w:val="23"/>
          <w:szCs w:val="23"/>
        </w:rPr>
        <w:t xml:space="preserve"> présentant des propriétés </w:t>
      </w:r>
      <w:proofErr w:type="spellStart"/>
      <w:r w:rsidRPr="00900053">
        <w:rPr>
          <w:rFonts w:cstheme="minorHAnsi"/>
          <w:sz w:val="23"/>
          <w:szCs w:val="23"/>
        </w:rPr>
        <w:t>photoacoustiques</w:t>
      </w:r>
      <w:proofErr w:type="spellEnd"/>
      <w:r w:rsidRPr="00900053">
        <w:rPr>
          <w:rFonts w:cstheme="minorHAnsi"/>
          <w:sz w:val="23"/>
          <w:szCs w:val="23"/>
        </w:rPr>
        <w:t>, mais également compatible avec d’autres modalités d’imagerie, capable d’agir à la fois comme agent diagnostique et thérapeutique pour la détection des maladies inflammatoires chroniques, parmi lesquelles certaines formes de cancer.</w:t>
      </w:r>
    </w:p>
    <w:p w14:paraId="5B5AE980" w14:textId="5F06E71C" w:rsidR="005717FD" w:rsidRDefault="005717FD" w:rsidP="005717FD">
      <w:pPr>
        <w:autoSpaceDE w:val="0"/>
        <w:autoSpaceDN w:val="0"/>
        <w:adjustRightInd w:val="0"/>
        <w:spacing w:after="0" w:line="240" w:lineRule="auto"/>
        <w:jc w:val="both"/>
        <w:rPr>
          <w:rFonts w:cstheme="minorHAnsi"/>
          <w:sz w:val="23"/>
          <w:szCs w:val="23"/>
        </w:rPr>
      </w:pPr>
      <w:r w:rsidRPr="005717FD">
        <w:rPr>
          <w:rFonts w:cstheme="minorHAnsi"/>
          <w:sz w:val="23"/>
          <w:szCs w:val="23"/>
        </w:rPr>
        <w:t>Dans un premier temps, l’étudiant(e) se concentrera sur l’optimisation de la synthèse d’un agent photoacoustique ciblant</w:t>
      </w:r>
      <w:r w:rsidR="00B343CC">
        <w:rPr>
          <w:rFonts w:cstheme="minorHAnsi"/>
          <w:sz w:val="23"/>
          <w:szCs w:val="23"/>
        </w:rPr>
        <w:t xml:space="preserve"> </w:t>
      </w:r>
      <w:r w:rsidR="00900053">
        <w:rPr>
          <w:rFonts w:cstheme="minorHAnsi"/>
          <w:sz w:val="23"/>
          <w:szCs w:val="23"/>
        </w:rPr>
        <w:t>les sites</w:t>
      </w:r>
      <w:r w:rsidR="007575E9">
        <w:rPr>
          <w:rFonts w:cstheme="minorHAnsi"/>
          <w:sz w:val="23"/>
          <w:szCs w:val="23"/>
        </w:rPr>
        <w:t xml:space="preserve"> d’inflammation</w:t>
      </w:r>
      <w:r w:rsidR="00EF4BD3">
        <w:rPr>
          <w:rFonts w:cstheme="minorHAnsi"/>
          <w:sz w:val="23"/>
          <w:szCs w:val="23"/>
        </w:rPr>
        <w:t>,</w:t>
      </w:r>
      <w:r w:rsidRPr="005717FD">
        <w:rPr>
          <w:rFonts w:cstheme="minorHAnsi"/>
          <w:sz w:val="23"/>
          <w:szCs w:val="23"/>
        </w:rPr>
        <w:t xml:space="preserve"> grâce à la conjugaison d’anticorps monoclonaux</w:t>
      </w:r>
      <w:r w:rsidR="007575E9">
        <w:rPr>
          <w:rFonts w:cstheme="minorHAnsi"/>
          <w:sz w:val="23"/>
          <w:szCs w:val="23"/>
        </w:rPr>
        <w:t xml:space="preserve"> ciblant des molécules endothéliales</w:t>
      </w:r>
      <w:r w:rsidRPr="005717FD">
        <w:rPr>
          <w:rFonts w:cstheme="minorHAnsi"/>
          <w:sz w:val="23"/>
          <w:szCs w:val="23"/>
        </w:rPr>
        <w:t>. Le laboratoire possède une solide expertise dans le développement et la synthèse d’agents de contraste pour l’</w:t>
      </w:r>
      <w:proofErr w:type="spellStart"/>
      <w:r w:rsidRPr="005717FD">
        <w:rPr>
          <w:rFonts w:cstheme="minorHAnsi"/>
          <w:sz w:val="23"/>
          <w:szCs w:val="23"/>
        </w:rPr>
        <w:t>immuno</w:t>
      </w:r>
      <w:proofErr w:type="spellEnd"/>
      <w:r w:rsidRPr="005717FD">
        <w:rPr>
          <w:rFonts w:cstheme="minorHAnsi"/>
          <w:sz w:val="23"/>
          <w:szCs w:val="23"/>
        </w:rPr>
        <w:t>-imagerie en tomographie par émission de positons (TEP), en imagerie par résonance magnétique (IRM) et en imagerie à particules magnétiques (IPM), ainsi que plusieurs brevets portant sur les particules développées.</w:t>
      </w:r>
      <w:r>
        <w:rPr>
          <w:rFonts w:cstheme="minorHAnsi"/>
          <w:sz w:val="23"/>
          <w:szCs w:val="23"/>
        </w:rPr>
        <w:t xml:space="preserve"> </w:t>
      </w:r>
      <w:r w:rsidRPr="005717FD">
        <w:rPr>
          <w:rFonts w:cstheme="minorHAnsi"/>
          <w:sz w:val="23"/>
          <w:szCs w:val="23"/>
        </w:rPr>
        <w:t>La sonde à optimiser devra présenter un ciblage spécifique des structures d’intérêt, ainsi que des caractéristiques compatibles avec une future translation clinique</w:t>
      </w:r>
      <w:r w:rsidR="00EF4BD3">
        <w:rPr>
          <w:rFonts w:cstheme="minorHAnsi"/>
          <w:sz w:val="23"/>
          <w:szCs w:val="23"/>
        </w:rPr>
        <w:t xml:space="preserve"> : </w:t>
      </w:r>
      <w:r w:rsidRPr="005717FD">
        <w:rPr>
          <w:rFonts w:cstheme="minorHAnsi"/>
          <w:sz w:val="23"/>
          <w:szCs w:val="23"/>
        </w:rPr>
        <w:t>biocompatible, biodégradable et stable sur le plan colloïdal.</w:t>
      </w:r>
      <w:r w:rsidR="00EF4BD3">
        <w:rPr>
          <w:rFonts w:cstheme="minorHAnsi"/>
          <w:sz w:val="23"/>
          <w:szCs w:val="23"/>
        </w:rPr>
        <w:t xml:space="preserve"> </w:t>
      </w:r>
      <w:r w:rsidR="00900053">
        <w:rPr>
          <w:rFonts w:cstheme="minorHAnsi"/>
          <w:sz w:val="23"/>
          <w:szCs w:val="23"/>
        </w:rPr>
        <w:t>Pour l’IPA, u</w:t>
      </w:r>
      <w:r w:rsidRPr="005717FD">
        <w:rPr>
          <w:rFonts w:cstheme="minorHAnsi"/>
          <w:sz w:val="23"/>
          <w:szCs w:val="23"/>
        </w:rPr>
        <w:t>ne stratégie d’enrichissement de la sonde par des chromophores photosensibles absorbant dans les fenêtres du proche infrarouge NIR-I et NIR-II sera explorée</w:t>
      </w:r>
      <w:r w:rsidR="007575E9">
        <w:rPr>
          <w:rFonts w:cstheme="minorHAnsi"/>
          <w:sz w:val="23"/>
          <w:szCs w:val="23"/>
        </w:rPr>
        <w:t xml:space="preserve"> afin d’optimiser la détection la sonde</w:t>
      </w:r>
      <w:r w:rsidRPr="005717FD">
        <w:rPr>
          <w:rFonts w:cstheme="minorHAnsi"/>
          <w:sz w:val="23"/>
          <w:szCs w:val="23"/>
        </w:rPr>
        <w:t>.</w:t>
      </w:r>
      <w:r w:rsidR="00EF4BD3">
        <w:rPr>
          <w:rFonts w:cstheme="minorHAnsi"/>
          <w:sz w:val="23"/>
          <w:szCs w:val="23"/>
        </w:rPr>
        <w:t xml:space="preserve"> </w:t>
      </w:r>
      <w:r w:rsidRPr="005717FD">
        <w:rPr>
          <w:rFonts w:cstheme="minorHAnsi"/>
          <w:sz w:val="23"/>
          <w:szCs w:val="23"/>
        </w:rPr>
        <w:t>Une fois optimisée et validée comme agent diagnostique, la sonde sera évaluée dans un contexte</w:t>
      </w:r>
      <w:r w:rsidR="007575E9">
        <w:rPr>
          <w:rFonts w:cstheme="minorHAnsi"/>
          <w:sz w:val="23"/>
          <w:szCs w:val="23"/>
        </w:rPr>
        <w:t xml:space="preserve"> cancéreux pour son efficacité</w:t>
      </w:r>
      <w:r w:rsidRPr="005717FD">
        <w:rPr>
          <w:rFonts w:cstheme="minorHAnsi"/>
          <w:sz w:val="23"/>
          <w:szCs w:val="23"/>
        </w:rPr>
        <w:t xml:space="preserve"> thérapeutique par photothérapie. Cette approche innovante consiste à utiliser l’illumination laser pour induire localement une hyperthermie, susceptible de détruire les cellules tumorales.</w:t>
      </w:r>
    </w:p>
    <w:p w14:paraId="638F1ED3" w14:textId="77777777" w:rsidR="002709AC" w:rsidRPr="005717FD" w:rsidRDefault="002709AC" w:rsidP="005717FD">
      <w:pPr>
        <w:autoSpaceDE w:val="0"/>
        <w:autoSpaceDN w:val="0"/>
        <w:adjustRightInd w:val="0"/>
        <w:spacing w:after="0" w:line="240" w:lineRule="auto"/>
        <w:jc w:val="both"/>
        <w:rPr>
          <w:rFonts w:cstheme="minorHAnsi"/>
          <w:sz w:val="23"/>
          <w:szCs w:val="23"/>
        </w:rPr>
      </w:pPr>
    </w:p>
    <w:p w14:paraId="49BCAC97" w14:textId="4264CB92" w:rsidR="005717FD" w:rsidRPr="005717FD" w:rsidRDefault="005717FD" w:rsidP="005717FD">
      <w:pPr>
        <w:autoSpaceDE w:val="0"/>
        <w:autoSpaceDN w:val="0"/>
        <w:adjustRightInd w:val="0"/>
        <w:spacing w:after="0" w:line="240" w:lineRule="auto"/>
        <w:jc w:val="both"/>
        <w:rPr>
          <w:rFonts w:cstheme="minorHAnsi"/>
          <w:sz w:val="23"/>
          <w:szCs w:val="23"/>
        </w:rPr>
      </w:pPr>
      <w:r w:rsidRPr="005717FD">
        <w:rPr>
          <w:rFonts w:cstheme="minorHAnsi"/>
          <w:sz w:val="23"/>
          <w:szCs w:val="23"/>
        </w:rPr>
        <w:t xml:space="preserve">Au cours de sa thèse, l’étudiant(e) réalisera des expérimentations animales (chirurgies, injections, prélèvements biologiques), participera à la synthèse et à la fonctionnalisation de particules par conjugaison avec des anticorps et des fluorophores, effectuera différents marquages </w:t>
      </w:r>
      <w:r w:rsidR="00EF4BD3">
        <w:rPr>
          <w:rFonts w:cstheme="minorHAnsi"/>
          <w:sz w:val="23"/>
          <w:szCs w:val="23"/>
        </w:rPr>
        <w:t xml:space="preserve">par </w:t>
      </w:r>
      <w:r w:rsidRPr="005717FD">
        <w:rPr>
          <w:rFonts w:cstheme="minorHAnsi"/>
          <w:sz w:val="23"/>
          <w:szCs w:val="23"/>
        </w:rPr>
        <w:lastRenderedPageBreak/>
        <w:t>immunohistochimie et d’immunofluorescence, utilisera plusieurs techniques de microscopie et mettra en œuvre diverses modalités d’imagerie, principalement l’imagerie photoacoustique</w:t>
      </w:r>
      <w:r w:rsidR="00EF4BD3">
        <w:rPr>
          <w:rFonts w:cstheme="minorHAnsi"/>
          <w:sz w:val="23"/>
          <w:szCs w:val="23"/>
        </w:rPr>
        <w:t xml:space="preserve">. </w:t>
      </w:r>
    </w:p>
    <w:p w14:paraId="12758071" w14:textId="254A1F4A" w:rsidR="009C60F5" w:rsidRDefault="009C60F5" w:rsidP="009522C7">
      <w:pPr>
        <w:autoSpaceDE w:val="0"/>
        <w:autoSpaceDN w:val="0"/>
        <w:adjustRightInd w:val="0"/>
        <w:spacing w:after="0" w:line="240" w:lineRule="auto"/>
        <w:jc w:val="both"/>
        <w:rPr>
          <w:rFonts w:cstheme="minorHAnsi"/>
          <w:sz w:val="23"/>
          <w:szCs w:val="23"/>
        </w:rPr>
      </w:pPr>
    </w:p>
    <w:p w14:paraId="3E57D37A" w14:textId="77777777" w:rsidR="00F833DA" w:rsidRDefault="00F833DA" w:rsidP="009522C7">
      <w:pPr>
        <w:autoSpaceDE w:val="0"/>
        <w:autoSpaceDN w:val="0"/>
        <w:adjustRightInd w:val="0"/>
        <w:spacing w:after="0" w:line="240" w:lineRule="auto"/>
        <w:jc w:val="both"/>
        <w:rPr>
          <w:rFonts w:cstheme="minorHAnsi"/>
          <w:sz w:val="23"/>
          <w:szCs w:val="23"/>
        </w:rPr>
      </w:pPr>
    </w:p>
    <w:p w14:paraId="509DAC34" w14:textId="4429C17E" w:rsidR="00F833DA" w:rsidRPr="002F1670" w:rsidRDefault="00F833DA" w:rsidP="00242192">
      <w:pPr>
        <w:autoSpaceDE w:val="0"/>
        <w:autoSpaceDN w:val="0"/>
        <w:adjustRightInd w:val="0"/>
        <w:spacing w:after="0" w:line="240" w:lineRule="auto"/>
        <w:jc w:val="both"/>
        <w:rPr>
          <w:rFonts w:cstheme="minorHAnsi"/>
          <w:sz w:val="23"/>
          <w:szCs w:val="23"/>
        </w:rPr>
      </w:pPr>
    </w:p>
    <w:sectPr w:rsidR="00F833DA" w:rsidRPr="002F1670" w:rsidSect="000B46E7">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04B7A"/>
    <w:multiLevelType w:val="hybridMultilevel"/>
    <w:tmpl w:val="A65CB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2"/>
    <w:rsid w:val="000B46E7"/>
    <w:rsid w:val="000E3219"/>
    <w:rsid w:val="000E6F7B"/>
    <w:rsid w:val="00242192"/>
    <w:rsid w:val="002709AC"/>
    <w:rsid w:val="002F1670"/>
    <w:rsid w:val="0043566B"/>
    <w:rsid w:val="005717FD"/>
    <w:rsid w:val="00696D12"/>
    <w:rsid w:val="007575E9"/>
    <w:rsid w:val="00791677"/>
    <w:rsid w:val="00796D12"/>
    <w:rsid w:val="00832978"/>
    <w:rsid w:val="008C3DF2"/>
    <w:rsid w:val="008F2E0F"/>
    <w:rsid w:val="00900053"/>
    <w:rsid w:val="009522C7"/>
    <w:rsid w:val="009C60F5"/>
    <w:rsid w:val="009D4FE3"/>
    <w:rsid w:val="00AC7412"/>
    <w:rsid w:val="00B343CC"/>
    <w:rsid w:val="00E47DDC"/>
    <w:rsid w:val="00E659DE"/>
    <w:rsid w:val="00ED35E6"/>
    <w:rsid w:val="00EF4BD3"/>
    <w:rsid w:val="00F83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4A80"/>
  <w15:chartTrackingRefBased/>
  <w15:docId w15:val="{8C780426-61D9-46F7-AB3F-AAF4866F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70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96D12"/>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B46E7"/>
    <w:rPr>
      <w:color w:val="0563C1" w:themeColor="hyperlink"/>
      <w:u w:val="single"/>
    </w:rPr>
  </w:style>
  <w:style w:type="character" w:styleId="Mentionnonrsolue">
    <w:name w:val="Unresolved Mention"/>
    <w:basedOn w:val="Policepardfaut"/>
    <w:uiPriority w:val="99"/>
    <w:semiHidden/>
    <w:unhideWhenUsed/>
    <w:rsid w:val="000B46E7"/>
    <w:rPr>
      <w:color w:val="605E5C"/>
      <w:shd w:val="clear" w:color="auto" w:fill="E1DFDD"/>
    </w:rPr>
  </w:style>
  <w:style w:type="character" w:styleId="Marquedecommentaire">
    <w:name w:val="annotation reference"/>
    <w:basedOn w:val="Policepardfaut"/>
    <w:uiPriority w:val="99"/>
    <w:semiHidden/>
    <w:unhideWhenUsed/>
    <w:rsid w:val="002709AC"/>
    <w:rPr>
      <w:sz w:val="16"/>
      <w:szCs w:val="16"/>
    </w:rPr>
  </w:style>
  <w:style w:type="paragraph" w:styleId="Commentaire">
    <w:name w:val="annotation text"/>
    <w:basedOn w:val="Normal"/>
    <w:link w:val="CommentaireCar"/>
    <w:uiPriority w:val="99"/>
    <w:semiHidden/>
    <w:unhideWhenUsed/>
    <w:rsid w:val="002709AC"/>
    <w:pPr>
      <w:spacing w:line="240" w:lineRule="auto"/>
    </w:pPr>
    <w:rPr>
      <w:sz w:val="20"/>
      <w:szCs w:val="20"/>
    </w:rPr>
  </w:style>
  <w:style w:type="character" w:customStyle="1" w:styleId="CommentaireCar">
    <w:name w:val="Commentaire Car"/>
    <w:basedOn w:val="Policepardfaut"/>
    <w:link w:val="Commentaire"/>
    <w:uiPriority w:val="99"/>
    <w:semiHidden/>
    <w:rsid w:val="002709AC"/>
    <w:rPr>
      <w:sz w:val="20"/>
      <w:szCs w:val="20"/>
    </w:rPr>
  </w:style>
  <w:style w:type="paragraph" w:styleId="Objetducommentaire">
    <w:name w:val="annotation subject"/>
    <w:basedOn w:val="Commentaire"/>
    <w:next w:val="Commentaire"/>
    <w:link w:val="ObjetducommentaireCar"/>
    <w:uiPriority w:val="99"/>
    <w:semiHidden/>
    <w:unhideWhenUsed/>
    <w:rsid w:val="002709AC"/>
    <w:rPr>
      <w:b/>
      <w:bCs/>
    </w:rPr>
  </w:style>
  <w:style w:type="character" w:customStyle="1" w:styleId="ObjetducommentaireCar">
    <w:name w:val="Objet du commentaire Car"/>
    <w:basedOn w:val="CommentaireCar"/>
    <w:link w:val="Objetducommentaire"/>
    <w:uiPriority w:val="99"/>
    <w:semiHidden/>
    <w:rsid w:val="002709AC"/>
    <w:rPr>
      <w:b/>
      <w:bCs/>
      <w:sz w:val="20"/>
      <w:szCs w:val="20"/>
    </w:rPr>
  </w:style>
  <w:style w:type="character" w:customStyle="1" w:styleId="Titre2Car">
    <w:name w:val="Titre 2 Car"/>
    <w:basedOn w:val="Policepardfaut"/>
    <w:link w:val="Titre2"/>
    <w:uiPriority w:val="9"/>
    <w:semiHidden/>
    <w:rsid w:val="002709A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2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784">
      <w:bodyDiv w:val="1"/>
      <w:marLeft w:val="0"/>
      <w:marRight w:val="0"/>
      <w:marTop w:val="0"/>
      <w:marBottom w:val="0"/>
      <w:divBdr>
        <w:top w:val="none" w:sz="0" w:space="0" w:color="auto"/>
        <w:left w:val="none" w:sz="0" w:space="0" w:color="auto"/>
        <w:bottom w:val="none" w:sz="0" w:space="0" w:color="auto"/>
        <w:right w:val="none" w:sz="0" w:space="0" w:color="auto"/>
      </w:divBdr>
    </w:div>
    <w:div w:id="282274719">
      <w:bodyDiv w:val="1"/>
      <w:marLeft w:val="0"/>
      <w:marRight w:val="0"/>
      <w:marTop w:val="0"/>
      <w:marBottom w:val="0"/>
      <w:divBdr>
        <w:top w:val="none" w:sz="0" w:space="0" w:color="auto"/>
        <w:left w:val="none" w:sz="0" w:space="0" w:color="auto"/>
        <w:bottom w:val="none" w:sz="0" w:space="0" w:color="auto"/>
        <w:right w:val="none" w:sz="0" w:space="0" w:color="auto"/>
      </w:divBdr>
    </w:div>
    <w:div w:id="317420775">
      <w:bodyDiv w:val="1"/>
      <w:marLeft w:val="0"/>
      <w:marRight w:val="0"/>
      <w:marTop w:val="0"/>
      <w:marBottom w:val="0"/>
      <w:divBdr>
        <w:top w:val="none" w:sz="0" w:space="0" w:color="auto"/>
        <w:left w:val="none" w:sz="0" w:space="0" w:color="auto"/>
        <w:bottom w:val="none" w:sz="0" w:space="0" w:color="auto"/>
        <w:right w:val="none" w:sz="0" w:space="0" w:color="auto"/>
      </w:divBdr>
    </w:div>
    <w:div w:id="430130486">
      <w:bodyDiv w:val="1"/>
      <w:marLeft w:val="0"/>
      <w:marRight w:val="0"/>
      <w:marTop w:val="0"/>
      <w:marBottom w:val="0"/>
      <w:divBdr>
        <w:top w:val="none" w:sz="0" w:space="0" w:color="auto"/>
        <w:left w:val="none" w:sz="0" w:space="0" w:color="auto"/>
        <w:bottom w:val="none" w:sz="0" w:space="0" w:color="auto"/>
        <w:right w:val="none" w:sz="0" w:space="0" w:color="auto"/>
      </w:divBdr>
    </w:div>
    <w:div w:id="493759511">
      <w:bodyDiv w:val="1"/>
      <w:marLeft w:val="0"/>
      <w:marRight w:val="0"/>
      <w:marTop w:val="0"/>
      <w:marBottom w:val="0"/>
      <w:divBdr>
        <w:top w:val="none" w:sz="0" w:space="0" w:color="auto"/>
        <w:left w:val="none" w:sz="0" w:space="0" w:color="auto"/>
        <w:bottom w:val="none" w:sz="0" w:space="0" w:color="auto"/>
        <w:right w:val="none" w:sz="0" w:space="0" w:color="auto"/>
      </w:divBdr>
    </w:div>
    <w:div w:id="1022822085">
      <w:bodyDiv w:val="1"/>
      <w:marLeft w:val="0"/>
      <w:marRight w:val="0"/>
      <w:marTop w:val="0"/>
      <w:marBottom w:val="0"/>
      <w:divBdr>
        <w:top w:val="none" w:sz="0" w:space="0" w:color="auto"/>
        <w:left w:val="none" w:sz="0" w:space="0" w:color="auto"/>
        <w:bottom w:val="none" w:sz="0" w:space="0" w:color="auto"/>
        <w:right w:val="none" w:sz="0" w:space="0" w:color="auto"/>
      </w:divBdr>
    </w:div>
    <w:div w:id="1206210028">
      <w:bodyDiv w:val="1"/>
      <w:marLeft w:val="0"/>
      <w:marRight w:val="0"/>
      <w:marTop w:val="0"/>
      <w:marBottom w:val="0"/>
      <w:divBdr>
        <w:top w:val="none" w:sz="0" w:space="0" w:color="auto"/>
        <w:left w:val="none" w:sz="0" w:space="0" w:color="auto"/>
        <w:bottom w:val="none" w:sz="0" w:space="0" w:color="auto"/>
        <w:right w:val="none" w:sz="0" w:space="0" w:color="auto"/>
      </w:divBdr>
    </w:div>
    <w:div w:id="15924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tinez@cyceron.fr" TargetMode="External"/><Relationship Id="rId5" Type="http://schemas.openxmlformats.org/officeDocument/2006/relationships/hyperlink" Target="mailto:gauberti@cycer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3243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 de Caen Normandie</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Rince</dc:creator>
  <cp:keywords/>
  <dc:description/>
  <cp:lastModifiedBy>Annie Collin</cp:lastModifiedBy>
  <cp:revision>2</cp:revision>
  <dcterms:created xsi:type="dcterms:W3CDTF">2026-06-16T13:44:00Z</dcterms:created>
  <dcterms:modified xsi:type="dcterms:W3CDTF">2026-06-16T13:44:00Z</dcterms:modified>
</cp:coreProperties>
</file>